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9F1EF" w14:textId="77777777" w:rsidR="00347FD6" w:rsidRPr="00673A9E" w:rsidRDefault="00347FD6" w:rsidP="00347FD6">
      <w:pPr>
        <w:spacing w:after="0" w:line="240" w:lineRule="auto"/>
        <w:jc w:val="center"/>
        <w:rPr>
          <w:rStyle w:val="fontstyle01"/>
          <w:rFonts w:asciiTheme="minorHAnsi" w:eastAsia="Arial Unicode MS" w:hAnsiTheme="minorHAnsi" w:cstheme="minorHAnsi"/>
          <w:color w:val="auto"/>
        </w:rPr>
      </w:pPr>
      <w:r w:rsidRPr="00673A9E">
        <w:rPr>
          <w:rStyle w:val="fontstyle01"/>
          <w:rFonts w:asciiTheme="minorHAnsi" w:eastAsia="Arial Unicode MS" w:hAnsiTheme="minorHAnsi" w:cstheme="minorHAnsi"/>
          <w:color w:val="auto"/>
        </w:rPr>
        <w:t xml:space="preserve">6698 SAYILI KİŞİSEL VERİLERİ KORUMA KANUNU UYARINCA </w:t>
      </w:r>
    </w:p>
    <w:p w14:paraId="6FC34F6A" w14:textId="620BA961" w:rsidR="00347FD6" w:rsidRPr="00673A9E" w:rsidRDefault="00E820A6" w:rsidP="00347FD6">
      <w:pPr>
        <w:spacing w:after="0" w:line="240" w:lineRule="auto"/>
        <w:jc w:val="center"/>
        <w:rPr>
          <w:rStyle w:val="fontstyle01"/>
          <w:rFonts w:asciiTheme="minorHAnsi" w:eastAsia="Arial Unicode MS" w:hAnsiTheme="minorHAnsi" w:cstheme="minorHAnsi"/>
          <w:color w:val="auto"/>
        </w:rPr>
      </w:pPr>
      <w:r>
        <w:rPr>
          <w:rStyle w:val="fontstyle01"/>
          <w:rFonts w:asciiTheme="minorHAnsi" w:eastAsia="Arial Unicode MS" w:hAnsiTheme="minorHAnsi" w:cstheme="minorHAnsi"/>
          <w:color w:val="auto"/>
        </w:rPr>
        <w:t xml:space="preserve">ÇALIŞANLAR İÇİN </w:t>
      </w:r>
      <w:r w:rsidR="00347FD6" w:rsidRPr="00673A9E">
        <w:rPr>
          <w:rStyle w:val="fontstyle01"/>
          <w:rFonts w:asciiTheme="minorHAnsi" w:eastAsia="Arial Unicode MS" w:hAnsiTheme="minorHAnsi" w:cstheme="minorHAnsi"/>
          <w:color w:val="auto"/>
        </w:rPr>
        <w:t>AYDINLATMA METNİ</w:t>
      </w:r>
    </w:p>
    <w:p w14:paraId="32CA7D6F" w14:textId="77777777" w:rsidR="00347FD6" w:rsidRPr="00673A9E" w:rsidRDefault="00347FD6" w:rsidP="00347FD6">
      <w:pPr>
        <w:spacing w:after="0" w:line="240" w:lineRule="auto"/>
        <w:jc w:val="center"/>
        <w:rPr>
          <w:rStyle w:val="fontstyle01"/>
          <w:rFonts w:asciiTheme="minorHAnsi" w:eastAsia="Arial Unicode MS" w:hAnsiTheme="minorHAnsi" w:cstheme="minorHAnsi"/>
          <w:color w:val="auto"/>
        </w:rPr>
      </w:pPr>
    </w:p>
    <w:tbl>
      <w:tblPr>
        <w:tblStyle w:val="OrtaGlgeleme2-Vurgu1"/>
        <w:tblW w:w="0" w:type="auto"/>
        <w:tblLook w:val="04A0" w:firstRow="1" w:lastRow="0" w:firstColumn="1" w:lastColumn="0" w:noHBand="0" w:noVBand="1"/>
      </w:tblPr>
      <w:tblGrid>
        <w:gridCol w:w="2079"/>
        <w:gridCol w:w="7419"/>
      </w:tblGrid>
      <w:tr w:rsidR="00E820A6" w:rsidRPr="00FB2BE6" w14:paraId="16DA8EB5" w14:textId="77777777" w:rsidTr="009265C6">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2079" w:type="dxa"/>
            <w:shd w:val="solid" w:color="E36C0A" w:themeColor="accent6" w:themeShade="BF" w:fill="4F81BD" w:themeFill="accent1"/>
          </w:tcPr>
          <w:p w14:paraId="54633E2B" w14:textId="77777777" w:rsidR="00E820A6" w:rsidRPr="00FB2BE6" w:rsidRDefault="00E820A6" w:rsidP="009265C6">
            <w:pPr>
              <w:pStyle w:val="AralkYok"/>
              <w:rPr>
                <w:rStyle w:val="fontstyle01"/>
                <w:rFonts w:asciiTheme="minorHAnsi" w:eastAsia="Arial Unicode MS" w:hAnsiTheme="minorHAnsi" w:cstheme="minorHAnsi"/>
                <w:color w:val="auto"/>
              </w:rPr>
            </w:pPr>
            <w:r w:rsidRPr="00FB2BE6">
              <w:rPr>
                <w:rFonts w:cstheme="minorHAnsi"/>
                <w:sz w:val="24"/>
                <w:szCs w:val="24"/>
              </w:rPr>
              <w:br/>
            </w:r>
          </w:p>
        </w:tc>
        <w:tc>
          <w:tcPr>
            <w:tcW w:w="7419" w:type="dxa"/>
            <w:shd w:val="solid" w:color="E36C0A" w:themeColor="accent6" w:themeShade="BF" w:fill="4F81BD" w:themeFill="accent1"/>
          </w:tcPr>
          <w:p w14:paraId="7E54D0C8" w14:textId="77777777" w:rsidR="00E820A6" w:rsidRPr="00FB2BE6" w:rsidRDefault="00E820A6" w:rsidP="009265C6">
            <w:pPr>
              <w:spacing w:line="240" w:lineRule="auto"/>
              <w:cnfStyle w:val="100000000000" w:firstRow="1" w:lastRow="0" w:firstColumn="0" w:lastColumn="0" w:oddVBand="0" w:evenVBand="0" w:oddHBand="0" w:evenHBand="0" w:firstRowFirstColumn="0" w:firstRowLastColumn="0" w:lastRowFirstColumn="0" w:lastRowLastColumn="0"/>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 xml:space="preserve">                          VERİ SORUMLUSU</w:t>
            </w:r>
          </w:p>
        </w:tc>
      </w:tr>
      <w:tr w:rsidR="00E820A6" w:rsidRPr="00FB2BE6" w14:paraId="1038A19B" w14:textId="77777777" w:rsidTr="00926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dxa"/>
            <w:tcBorders>
              <w:top w:val="single" w:sz="18" w:space="0" w:color="auto"/>
            </w:tcBorders>
            <w:shd w:val="solid" w:color="E36C0A" w:themeColor="accent6" w:themeShade="BF" w:fill="4F81BD" w:themeFill="accent1"/>
          </w:tcPr>
          <w:p w14:paraId="59A16794" w14:textId="77777777" w:rsidR="00E820A6" w:rsidRPr="00FB2BE6" w:rsidRDefault="00E820A6" w:rsidP="009265C6">
            <w:pPr>
              <w:spacing w:line="240" w:lineRule="auto"/>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 xml:space="preserve">UNVANI </w:t>
            </w:r>
          </w:p>
        </w:tc>
        <w:tc>
          <w:tcPr>
            <w:tcW w:w="7419" w:type="dxa"/>
            <w:tcBorders>
              <w:top w:val="single" w:sz="18" w:space="0" w:color="auto"/>
              <w:bottom w:val="nil"/>
            </w:tcBorders>
            <w:shd w:val="solid" w:color="FABF8F" w:themeColor="accent6" w:themeTint="99" w:fill="D8D8D8" w:themeFill="background1" w:themeFillShade="D8"/>
          </w:tcPr>
          <w:p w14:paraId="200F90F4" w14:textId="77777777" w:rsidR="00E820A6" w:rsidRPr="00FB2BE6" w:rsidRDefault="00E820A6" w:rsidP="009265C6">
            <w:pPr>
              <w:cnfStyle w:val="000000100000" w:firstRow="0" w:lastRow="0" w:firstColumn="0" w:lastColumn="0" w:oddVBand="0" w:evenVBand="0" w:oddHBand="1" w:evenHBand="0" w:firstRowFirstColumn="0" w:firstRowLastColumn="0" w:lastRowFirstColumn="0" w:lastRowLastColumn="0"/>
              <w:rPr>
                <w:rStyle w:val="fontstyle01"/>
                <w:rFonts w:asciiTheme="minorHAnsi" w:eastAsia="Arial Unicode MS" w:hAnsiTheme="minorHAnsi" w:cstheme="minorHAnsi"/>
                <w:color w:val="auto"/>
              </w:rPr>
            </w:pPr>
            <w:r w:rsidRPr="00FB2BE6">
              <w:rPr>
                <w:rFonts w:eastAsia="Arial Unicode MS" w:cstheme="minorHAnsi"/>
                <w:sz w:val="24"/>
                <w:szCs w:val="24"/>
              </w:rPr>
              <w:t>SAFİR NALBURİYE SANAYİ VE TİCARET LİMİTED ŞİRKETİ</w:t>
            </w:r>
          </w:p>
        </w:tc>
      </w:tr>
      <w:tr w:rsidR="00E820A6" w:rsidRPr="00FB2BE6" w14:paraId="2961F4B0" w14:textId="77777777" w:rsidTr="009265C6">
        <w:trPr>
          <w:trHeight w:val="366"/>
        </w:trPr>
        <w:tc>
          <w:tcPr>
            <w:cnfStyle w:val="001000000000" w:firstRow="0" w:lastRow="0" w:firstColumn="1" w:lastColumn="0" w:oddVBand="0" w:evenVBand="0" w:oddHBand="0" w:evenHBand="0" w:firstRowFirstColumn="0" w:firstRowLastColumn="0" w:lastRowFirstColumn="0" w:lastRowLastColumn="0"/>
            <w:tcW w:w="2079" w:type="dxa"/>
            <w:shd w:val="solid" w:color="E36C0A" w:themeColor="accent6" w:themeShade="BF" w:fill="4F81BD" w:themeFill="accent1"/>
          </w:tcPr>
          <w:p w14:paraId="679C7D4A" w14:textId="77777777" w:rsidR="00E820A6" w:rsidRPr="00FB2BE6" w:rsidRDefault="00E820A6" w:rsidP="009265C6">
            <w:pPr>
              <w:pStyle w:val="AralkYok"/>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 xml:space="preserve">ADRESİ </w:t>
            </w:r>
          </w:p>
        </w:tc>
        <w:tc>
          <w:tcPr>
            <w:tcW w:w="7419" w:type="dxa"/>
            <w:tcBorders>
              <w:top w:val="nil"/>
              <w:bottom w:val="nil"/>
            </w:tcBorders>
            <w:shd w:val="solid" w:color="FDE9D9" w:themeColor="accent6" w:themeTint="33" w:fill="auto"/>
          </w:tcPr>
          <w:p w14:paraId="797F72BF" w14:textId="77777777" w:rsidR="00E820A6" w:rsidRPr="00FB2BE6" w:rsidRDefault="00E820A6" w:rsidP="009265C6">
            <w:pPr>
              <w:cnfStyle w:val="000000000000" w:firstRow="0" w:lastRow="0" w:firstColumn="0" w:lastColumn="0" w:oddVBand="0" w:evenVBand="0" w:oddHBand="0" w:evenHBand="0" w:firstRowFirstColumn="0" w:firstRowLastColumn="0" w:lastRowFirstColumn="0" w:lastRowLastColumn="0"/>
              <w:rPr>
                <w:rStyle w:val="fontstyle01"/>
                <w:rFonts w:asciiTheme="minorHAnsi" w:eastAsia="Arial Unicode MS" w:hAnsiTheme="minorHAnsi" w:cstheme="minorHAnsi"/>
                <w:b w:val="0"/>
                <w:bCs w:val="0"/>
                <w:color w:val="auto"/>
              </w:rPr>
            </w:pPr>
            <w:proofErr w:type="spellStart"/>
            <w:r w:rsidRPr="00FB2BE6">
              <w:rPr>
                <w:rStyle w:val="fontstyle01"/>
                <w:rFonts w:asciiTheme="minorHAnsi" w:eastAsia="Arial Unicode MS" w:hAnsiTheme="minorHAnsi" w:cstheme="minorHAnsi"/>
                <w:b w:val="0"/>
                <w:bCs w:val="0"/>
                <w:color w:val="auto"/>
              </w:rPr>
              <w:t>Anbar</w:t>
            </w:r>
            <w:proofErr w:type="spellEnd"/>
            <w:r w:rsidRPr="00FB2BE6">
              <w:rPr>
                <w:rStyle w:val="fontstyle01"/>
                <w:rFonts w:asciiTheme="minorHAnsi" w:eastAsia="Arial Unicode MS" w:hAnsiTheme="minorHAnsi" w:cstheme="minorHAnsi"/>
                <w:b w:val="0"/>
                <w:bCs w:val="0"/>
                <w:color w:val="auto"/>
              </w:rPr>
              <w:t xml:space="preserve"> </w:t>
            </w:r>
            <w:proofErr w:type="spellStart"/>
            <w:proofErr w:type="gramStart"/>
            <w:r w:rsidRPr="00FB2BE6">
              <w:rPr>
                <w:rStyle w:val="fontstyle01"/>
                <w:rFonts w:asciiTheme="minorHAnsi" w:eastAsia="Arial Unicode MS" w:hAnsiTheme="minorHAnsi" w:cstheme="minorHAnsi"/>
                <w:b w:val="0"/>
                <w:bCs w:val="0"/>
                <w:color w:val="auto"/>
              </w:rPr>
              <w:t>Mh.Osman</w:t>
            </w:r>
            <w:proofErr w:type="spellEnd"/>
            <w:proofErr w:type="gramEnd"/>
            <w:r w:rsidRPr="00FB2BE6">
              <w:rPr>
                <w:rStyle w:val="fontstyle01"/>
                <w:rFonts w:asciiTheme="minorHAnsi" w:eastAsia="Arial Unicode MS" w:hAnsiTheme="minorHAnsi" w:cstheme="minorHAnsi"/>
                <w:b w:val="0"/>
                <w:bCs w:val="0"/>
                <w:color w:val="auto"/>
              </w:rPr>
              <w:t xml:space="preserve"> Kavuncu </w:t>
            </w:r>
            <w:proofErr w:type="spellStart"/>
            <w:r w:rsidRPr="00FB2BE6">
              <w:rPr>
                <w:rStyle w:val="fontstyle01"/>
                <w:rFonts w:asciiTheme="minorHAnsi" w:eastAsia="Arial Unicode MS" w:hAnsiTheme="minorHAnsi" w:cstheme="minorHAnsi"/>
                <w:b w:val="0"/>
                <w:bCs w:val="0"/>
                <w:color w:val="auto"/>
              </w:rPr>
              <w:t>Blv.Sarbey</w:t>
            </w:r>
            <w:proofErr w:type="spellEnd"/>
            <w:r w:rsidRPr="00FB2BE6">
              <w:rPr>
                <w:rStyle w:val="fontstyle01"/>
                <w:rFonts w:asciiTheme="minorHAnsi" w:eastAsia="Arial Unicode MS" w:hAnsiTheme="minorHAnsi" w:cstheme="minorHAnsi"/>
                <w:b w:val="0"/>
                <w:bCs w:val="0"/>
                <w:color w:val="auto"/>
              </w:rPr>
              <w:t xml:space="preserve"> No:396 A Melikgazi/KAYSERİ</w:t>
            </w:r>
          </w:p>
        </w:tc>
      </w:tr>
      <w:tr w:rsidR="00E820A6" w:rsidRPr="00FB2BE6" w14:paraId="1FDEFAFB" w14:textId="77777777" w:rsidTr="009265C6">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079" w:type="dxa"/>
            <w:shd w:val="solid" w:color="E36C0A" w:themeColor="accent6" w:themeShade="BF" w:fill="4F81BD" w:themeFill="accent1"/>
          </w:tcPr>
          <w:p w14:paraId="2DF4BB9C" w14:textId="77777777" w:rsidR="00E820A6" w:rsidRPr="00852933" w:rsidRDefault="00E820A6" w:rsidP="009265C6">
            <w:pPr>
              <w:pStyle w:val="AralkYok"/>
              <w:rPr>
                <w:rStyle w:val="fontstyle01"/>
                <w:rFonts w:asciiTheme="minorHAnsi" w:eastAsia="Arial Unicode MS" w:hAnsiTheme="minorHAnsi" w:cstheme="minorHAnsi"/>
                <w:b/>
                <w:color w:val="auto"/>
              </w:rPr>
            </w:pPr>
            <w:r w:rsidRPr="00852933">
              <w:rPr>
                <w:rStyle w:val="fontstyle01"/>
                <w:rFonts w:asciiTheme="minorHAnsi" w:eastAsia="Arial Unicode MS" w:hAnsiTheme="minorHAnsi" w:cstheme="minorHAnsi"/>
                <w:b/>
                <w:color w:val="auto"/>
              </w:rPr>
              <w:t>E-POSTA</w:t>
            </w:r>
          </w:p>
        </w:tc>
        <w:tc>
          <w:tcPr>
            <w:tcW w:w="7419" w:type="dxa"/>
            <w:tcBorders>
              <w:top w:val="nil"/>
              <w:bottom w:val="nil"/>
            </w:tcBorders>
            <w:shd w:val="solid" w:color="FABF8F" w:themeColor="accent6" w:themeTint="99" w:fill="auto"/>
          </w:tcPr>
          <w:p w14:paraId="20CE27F1" w14:textId="77777777" w:rsidR="00E820A6" w:rsidRPr="00852933" w:rsidRDefault="00E820A6" w:rsidP="009265C6">
            <w:pPr>
              <w:cnfStyle w:val="000000100000" w:firstRow="0" w:lastRow="0" w:firstColumn="0" w:lastColumn="0" w:oddVBand="0" w:evenVBand="0" w:oddHBand="1" w:evenHBand="0" w:firstRowFirstColumn="0" w:firstRowLastColumn="0" w:lastRowFirstColumn="0" w:lastRowLastColumn="0"/>
              <w:rPr>
                <w:rStyle w:val="fontstyle01"/>
                <w:rFonts w:asciiTheme="minorHAnsi" w:eastAsia="Arial Unicode MS" w:hAnsiTheme="minorHAnsi" w:cstheme="minorHAnsi"/>
                <w:b w:val="0"/>
                <w:bCs w:val="0"/>
                <w:color w:val="auto"/>
              </w:rPr>
            </w:pPr>
            <w:r w:rsidRPr="00852933">
              <w:rPr>
                <w:rFonts w:eastAsia="Arial Unicode MS" w:cstheme="minorHAnsi"/>
                <w:sz w:val="24"/>
                <w:szCs w:val="24"/>
              </w:rPr>
              <w:t>safirboyakayseri@hotmail.com</w:t>
            </w:r>
          </w:p>
        </w:tc>
      </w:tr>
      <w:tr w:rsidR="00E820A6" w:rsidRPr="00FB2BE6" w14:paraId="0A063CE7" w14:textId="77777777" w:rsidTr="009265C6">
        <w:tc>
          <w:tcPr>
            <w:cnfStyle w:val="001000000000" w:firstRow="0" w:lastRow="0" w:firstColumn="1" w:lastColumn="0" w:oddVBand="0" w:evenVBand="0" w:oddHBand="0" w:evenHBand="0" w:firstRowFirstColumn="0" w:firstRowLastColumn="0" w:lastRowFirstColumn="0" w:lastRowLastColumn="0"/>
            <w:tcW w:w="2079" w:type="dxa"/>
            <w:shd w:val="solid" w:color="E36C0A" w:themeColor="accent6" w:themeShade="BF" w:fill="4F81BD" w:themeFill="accent1"/>
          </w:tcPr>
          <w:p w14:paraId="484F2C06" w14:textId="77777777" w:rsidR="00E820A6" w:rsidRPr="00FB2BE6" w:rsidRDefault="00E820A6" w:rsidP="009265C6">
            <w:pPr>
              <w:spacing w:line="240" w:lineRule="auto"/>
              <w:rPr>
                <w:rStyle w:val="fontstyle01"/>
                <w:rFonts w:asciiTheme="minorHAnsi" w:eastAsia="Arial Unicode MS" w:hAnsiTheme="minorHAnsi" w:cstheme="minorHAnsi"/>
                <w:b/>
                <w:color w:val="auto"/>
              </w:rPr>
            </w:pPr>
            <w:r>
              <w:rPr>
                <w:rStyle w:val="fontstyle01"/>
                <w:rFonts w:asciiTheme="minorHAnsi" w:eastAsia="Arial Unicode MS" w:hAnsiTheme="minorHAnsi" w:cstheme="minorHAnsi"/>
                <w:b/>
                <w:color w:val="auto"/>
              </w:rPr>
              <w:t>WEB ADRESİ</w:t>
            </w:r>
            <w:r w:rsidRPr="00FB2BE6">
              <w:rPr>
                <w:rStyle w:val="fontstyle01"/>
                <w:rFonts w:asciiTheme="minorHAnsi" w:eastAsia="Arial Unicode MS" w:hAnsiTheme="minorHAnsi" w:cstheme="minorHAnsi"/>
                <w:b/>
                <w:color w:val="auto"/>
              </w:rPr>
              <w:t xml:space="preserve"> </w:t>
            </w:r>
          </w:p>
        </w:tc>
        <w:tc>
          <w:tcPr>
            <w:tcW w:w="7419" w:type="dxa"/>
            <w:tcBorders>
              <w:top w:val="nil"/>
              <w:bottom w:val="nil"/>
            </w:tcBorders>
            <w:shd w:val="solid" w:color="FDE9D9" w:themeColor="accent6" w:themeTint="33" w:fill="D8D8D8" w:themeFill="background1" w:themeFillShade="D8"/>
          </w:tcPr>
          <w:p w14:paraId="2058CEE7" w14:textId="77777777" w:rsidR="00E820A6" w:rsidRPr="00FB2BE6" w:rsidRDefault="00E820A6" w:rsidP="009265C6">
            <w:pPr>
              <w:spacing w:line="240" w:lineRule="auto"/>
              <w:cnfStyle w:val="000000000000" w:firstRow="0" w:lastRow="0" w:firstColumn="0" w:lastColumn="0" w:oddVBand="0" w:evenVBand="0" w:oddHBand="0" w:evenHBand="0" w:firstRowFirstColumn="0" w:firstRowLastColumn="0" w:lastRowFirstColumn="0" w:lastRowLastColumn="0"/>
              <w:rPr>
                <w:rStyle w:val="fontstyle01"/>
                <w:rFonts w:asciiTheme="minorHAnsi" w:eastAsia="Arial Unicode MS" w:hAnsiTheme="minorHAnsi" w:cstheme="minorHAnsi"/>
                <w:b w:val="0"/>
                <w:color w:val="auto"/>
              </w:rPr>
            </w:pPr>
            <w:r w:rsidRPr="00FB2BE6">
              <w:rPr>
                <w:rStyle w:val="fontstyle01"/>
                <w:rFonts w:asciiTheme="minorHAnsi" w:eastAsia="Arial Unicode MS" w:hAnsiTheme="minorHAnsi" w:cstheme="minorHAnsi"/>
                <w:b w:val="0"/>
                <w:color w:val="auto"/>
              </w:rPr>
              <w:t>https://safirboyahirdavat.com/</w:t>
            </w:r>
          </w:p>
        </w:tc>
      </w:tr>
      <w:tr w:rsidR="00E820A6" w:rsidRPr="00FB2BE6" w14:paraId="3DDFD2C4" w14:textId="77777777" w:rsidTr="00926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dxa"/>
            <w:shd w:val="solid" w:color="E36C0A" w:themeColor="accent6" w:themeShade="BF" w:fill="4F81BD" w:themeFill="accent1"/>
          </w:tcPr>
          <w:p w14:paraId="2C5B1A40" w14:textId="77777777" w:rsidR="00E820A6" w:rsidRPr="00FB2BE6" w:rsidRDefault="00E820A6" w:rsidP="009265C6">
            <w:pPr>
              <w:spacing w:line="240" w:lineRule="auto"/>
              <w:rPr>
                <w:rStyle w:val="fontstyle01"/>
                <w:rFonts w:asciiTheme="minorHAnsi" w:eastAsia="Arial Unicode MS" w:hAnsiTheme="minorHAnsi" w:cstheme="minorHAnsi"/>
                <w:b/>
                <w:color w:val="auto"/>
              </w:rPr>
            </w:pPr>
            <w:proofErr w:type="gramStart"/>
            <w:r w:rsidRPr="00FB2BE6">
              <w:rPr>
                <w:rStyle w:val="fontstyle01"/>
                <w:rFonts w:asciiTheme="minorHAnsi" w:eastAsia="Arial Unicode MS" w:hAnsiTheme="minorHAnsi" w:cstheme="minorHAnsi"/>
                <w:b/>
                <w:color w:val="auto"/>
              </w:rPr>
              <w:t>KEP  ADRESİ</w:t>
            </w:r>
            <w:proofErr w:type="gramEnd"/>
          </w:p>
        </w:tc>
        <w:tc>
          <w:tcPr>
            <w:tcW w:w="7419" w:type="dxa"/>
            <w:tcBorders>
              <w:top w:val="nil"/>
              <w:bottom w:val="nil"/>
            </w:tcBorders>
            <w:shd w:val="solid" w:color="FABF8F" w:themeColor="accent6" w:themeTint="99" w:fill="auto"/>
          </w:tcPr>
          <w:p w14:paraId="3E0AC2CC" w14:textId="77777777" w:rsidR="00E820A6" w:rsidRPr="00FB2BE6" w:rsidRDefault="00ED0A5D" w:rsidP="009265C6">
            <w:pPr>
              <w:spacing w:line="240" w:lineRule="auto"/>
              <w:cnfStyle w:val="000000100000" w:firstRow="0" w:lastRow="0" w:firstColumn="0" w:lastColumn="0" w:oddVBand="0" w:evenVBand="0" w:oddHBand="1" w:evenHBand="0" w:firstRowFirstColumn="0" w:firstRowLastColumn="0" w:lastRowFirstColumn="0" w:lastRowLastColumn="0"/>
              <w:rPr>
                <w:rStyle w:val="fontstyle01"/>
                <w:rFonts w:asciiTheme="minorHAnsi" w:eastAsia="Arial Unicode MS" w:hAnsiTheme="minorHAnsi" w:cstheme="minorHAnsi"/>
                <w:b w:val="0"/>
                <w:color w:val="auto"/>
              </w:rPr>
            </w:pPr>
            <w:hyperlink r:id="rId6" w:history="1">
              <w:r w:rsidR="00E820A6" w:rsidRPr="00FB2BE6">
                <w:rPr>
                  <w:rStyle w:val="Kpr"/>
                  <w:rFonts w:eastAsia="Arial Unicode MS" w:cstheme="minorHAnsi"/>
                  <w:sz w:val="24"/>
                  <w:szCs w:val="24"/>
                </w:rPr>
                <w:t>safir.nalburiye@hs01.kep.tr</w:t>
              </w:r>
            </w:hyperlink>
          </w:p>
        </w:tc>
      </w:tr>
      <w:tr w:rsidR="00E820A6" w:rsidRPr="00FB2BE6" w14:paraId="162B5D71" w14:textId="77777777" w:rsidTr="009265C6">
        <w:tc>
          <w:tcPr>
            <w:cnfStyle w:val="001000000000" w:firstRow="0" w:lastRow="0" w:firstColumn="1" w:lastColumn="0" w:oddVBand="0" w:evenVBand="0" w:oddHBand="0" w:evenHBand="0" w:firstRowFirstColumn="0" w:firstRowLastColumn="0" w:lastRowFirstColumn="0" w:lastRowLastColumn="0"/>
            <w:tcW w:w="2079" w:type="dxa"/>
            <w:shd w:val="solid" w:color="E36C0A" w:themeColor="accent6" w:themeShade="BF" w:fill="4F81BD" w:themeFill="accent1"/>
          </w:tcPr>
          <w:p w14:paraId="4EA58E0E" w14:textId="77777777" w:rsidR="00E820A6" w:rsidRPr="00FB2BE6" w:rsidRDefault="00E820A6" w:rsidP="009265C6">
            <w:pPr>
              <w:spacing w:line="240" w:lineRule="auto"/>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 xml:space="preserve">TELEFON </w:t>
            </w:r>
          </w:p>
        </w:tc>
        <w:tc>
          <w:tcPr>
            <w:tcW w:w="7419" w:type="dxa"/>
            <w:tcBorders>
              <w:top w:val="nil"/>
              <w:bottom w:val="single" w:sz="18" w:space="0" w:color="auto"/>
            </w:tcBorders>
            <w:shd w:val="solid" w:color="FDE9D9" w:themeColor="accent6" w:themeTint="33" w:fill="D8D8D8" w:themeFill="background1" w:themeFillShade="D8"/>
          </w:tcPr>
          <w:p w14:paraId="40479BA8" w14:textId="77777777" w:rsidR="00E820A6" w:rsidRPr="00FB2BE6" w:rsidRDefault="00E820A6" w:rsidP="009265C6">
            <w:pPr>
              <w:pStyle w:val="AralkYok"/>
              <w:cnfStyle w:val="000000000000" w:firstRow="0" w:lastRow="0" w:firstColumn="0" w:lastColumn="0" w:oddVBand="0" w:evenVBand="0" w:oddHBand="0" w:evenHBand="0" w:firstRowFirstColumn="0" w:firstRowLastColumn="0" w:lastRowFirstColumn="0" w:lastRowLastColumn="0"/>
              <w:rPr>
                <w:rStyle w:val="fontstyle01"/>
                <w:rFonts w:asciiTheme="minorHAnsi" w:eastAsia="Arial Unicode MS" w:hAnsiTheme="minorHAnsi" w:cstheme="minorHAnsi"/>
                <w:b w:val="0"/>
                <w:color w:val="auto"/>
              </w:rPr>
            </w:pPr>
            <w:r w:rsidRPr="00FB2BE6">
              <w:rPr>
                <w:rStyle w:val="fontstyle01"/>
                <w:rFonts w:asciiTheme="minorHAnsi" w:eastAsia="Arial Unicode MS" w:hAnsiTheme="minorHAnsi" w:cstheme="minorHAnsi"/>
                <w:b w:val="0"/>
                <w:color w:val="auto"/>
              </w:rPr>
              <w:t>0352 321 24 88</w:t>
            </w:r>
          </w:p>
        </w:tc>
      </w:tr>
    </w:tbl>
    <w:p w14:paraId="1A80A5BF" w14:textId="77777777" w:rsidR="00E820A6" w:rsidRDefault="00E820A6" w:rsidP="00347FD6">
      <w:pPr>
        <w:spacing w:line="240" w:lineRule="auto"/>
        <w:ind w:firstLine="708"/>
        <w:jc w:val="both"/>
        <w:rPr>
          <w:rFonts w:eastAsia="Arial Unicode MS" w:cstheme="minorHAnsi"/>
          <w:sz w:val="24"/>
          <w:szCs w:val="24"/>
        </w:rPr>
      </w:pPr>
    </w:p>
    <w:p w14:paraId="722F397A" w14:textId="2A6962EC" w:rsidR="00347FD6" w:rsidRPr="00673A9E" w:rsidRDefault="00347FD6" w:rsidP="00347FD6">
      <w:pPr>
        <w:spacing w:line="240" w:lineRule="auto"/>
        <w:ind w:firstLine="708"/>
        <w:jc w:val="both"/>
        <w:rPr>
          <w:rStyle w:val="fontstyle21"/>
          <w:rFonts w:asciiTheme="minorHAnsi" w:eastAsia="Arial Unicode MS" w:hAnsiTheme="minorHAnsi" w:cstheme="minorHAnsi"/>
          <w:color w:val="auto"/>
        </w:rPr>
      </w:pPr>
      <w:r w:rsidRPr="00673A9E">
        <w:rPr>
          <w:rFonts w:eastAsia="Arial Unicode MS" w:cstheme="minorHAnsi"/>
          <w:sz w:val="24"/>
          <w:szCs w:val="24"/>
        </w:rPr>
        <w:t xml:space="preserve"> </w:t>
      </w:r>
      <w:r w:rsidRPr="00673A9E">
        <w:rPr>
          <w:rStyle w:val="fontstyle21"/>
          <w:rFonts w:asciiTheme="minorHAnsi" w:eastAsia="Arial Unicode MS" w:hAnsiTheme="minorHAnsi" w:cstheme="minorHAnsi"/>
          <w:color w:val="auto"/>
        </w:rPr>
        <w:t xml:space="preserve">6698 sayılı yasanın yürürlüğe girmiş olması ile birlikte bu kanun ve bu kanuna </w:t>
      </w:r>
      <w:r w:rsidR="00E820A6" w:rsidRPr="00673A9E">
        <w:rPr>
          <w:rStyle w:val="fontstyle21"/>
          <w:rFonts w:asciiTheme="minorHAnsi" w:eastAsia="Arial Unicode MS" w:hAnsiTheme="minorHAnsi" w:cstheme="minorHAnsi"/>
          <w:color w:val="auto"/>
        </w:rPr>
        <w:t>dayalı olarak</w:t>
      </w:r>
      <w:r w:rsidRPr="00673A9E">
        <w:rPr>
          <w:rStyle w:val="fontstyle21"/>
          <w:rFonts w:asciiTheme="minorHAnsi" w:eastAsia="Arial Unicode MS" w:hAnsiTheme="minorHAnsi" w:cstheme="minorHAnsi"/>
          <w:color w:val="auto"/>
        </w:rPr>
        <w:t xml:space="preserve"> Kişisel Verileri Koruma Kurulu tarafından yayınlanan Aydınlatma Yükümlülüğünün Yerine Getirilmesinde Uyulacak Usul Ve Esaslar Hakkında Tebliğ kapsamında veri sorumlusu sıfatıyla iş bu aydınlatma metnini hazırlamış bulunuyoruz. </w:t>
      </w:r>
    </w:p>
    <w:p w14:paraId="18BCFA3A" w14:textId="064604BD" w:rsidR="00347FD6" w:rsidRPr="00673A9E" w:rsidRDefault="00347FD6" w:rsidP="00347FD6">
      <w:pPr>
        <w:ind w:firstLine="708"/>
        <w:jc w:val="both"/>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 xml:space="preserve">Aşağıda </w:t>
      </w:r>
      <w:r w:rsidR="000C187D">
        <w:rPr>
          <w:rStyle w:val="fontstyle21"/>
          <w:rFonts w:asciiTheme="minorHAnsi" w:eastAsia="Arial Unicode MS" w:hAnsiTheme="minorHAnsi" w:cstheme="minorHAnsi"/>
          <w:b/>
          <w:color w:val="auto"/>
          <w:u w:val="single"/>
        </w:rPr>
        <w:t>çalışanlarımız</w:t>
      </w:r>
      <w:r w:rsidR="000414D2">
        <w:rPr>
          <w:rStyle w:val="fontstyle21"/>
          <w:rFonts w:asciiTheme="minorHAnsi" w:eastAsia="Arial Unicode MS" w:hAnsiTheme="minorHAnsi" w:cstheme="minorHAnsi"/>
          <w:b/>
          <w:color w:val="auto"/>
          <w:u w:val="single"/>
        </w:rPr>
        <w:t xml:space="preserve">a </w:t>
      </w:r>
      <w:r w:rsidR="00E820A6">
        <w:rPr>
          <w:rStyle w:val="fontstyle21"/>
          <w:rFonts w:asciiTheme="minorHAnsi" w:eastAsia="Arial Unicode MS" w:hAnsiTheme="minorHAnsi" w:cstheme="minorHAnsi"/>
          <w:color w:val="auto"/>
        </w:rPr>
        <w:t>ait gerek açık</w:t>
      </w:r>
      <w:r>
        <w:rPr>
          <w:rStyle w:val="fontstyle21"/>
          <w:rFonts w:asciiTheme="minorHAnsi" w:eastAsia="Arial Unicode MS" w:hAnsiTheme="minorHAnsi" w:cstheme="minorHAnsi"/>
          <w:color w:val="auto"/>
        </w:rPr>
        <w:t xml:space="preserve"> rıza</w:t>
      </w:r>
      <w:r w:rsidRPr="00673A9E">
        <w:rPr>
          <w:rStyle w:val="fontstyle21"/>
          <w:rFonts w:asciiTheme="minorHAnsi" w:eastAsia="Arial Unicode MS" w:hAnsiTheme="minorHAnsi" w:cstheme="minorHAnsi"/>
          <w:color w:val="auto"/>
        </w:rPr>
        <w:t xml:space="preserve"> gerekse kanunda belirtilen işleme şartlarına bağlı olarak işlediğimiz kişisel verilerin hangi amaçla </w:t>
      </w:r>
      <w:r w:rsidR="000C187D" w:rsidRPr="00673A9E">
        <w:rPr>
          <w:rStyle w:val="fontstyle21"/>
          <w:rFonts w:asciiTheme="minorHAnsi" w:eastAsia="Arial Unicode MS" w:hAnsiTheme="minorHAnsi" w:cstheme="minorHAnsi"/>
          <w:color w:val="auto"/>
        </w:rPr>
        <w:t>işlendiği, işlenen</w:t>
      </w:r>
      <w:r w:rsidRPr="00673A9E">
        <w:rPr>
          <w:rStyle w:val="fontstyle21"/>
          <w:rFonts w:asciiTheme="minorHAnsi" w:eastAsia="Arial Unicode MS" w:hAnsiTheme="minorHAnsi" w:cstheme="minorHAnsi"/>
          <w:color w:val="auto"/>
        </w:rPr>
        <w:t xml:space="preserve"> kişisel verilerin kimlere ve hangi amaçla aktarılabileceği, kişisel veri toplamamızın yöntemi ve hukuki sebepleri ile veri sahibi olarak hakları konusunda bilgilendirmelere yer verilmiştir</w:t>
      </w:r>
      <w:r w:rsidRPr="00673A9E">
        <w:rPr>
          <w:rFonts w:eastAsia="Arial Unicode MS" w:cstheme="minorHAnsi"/>
          <w:color w:val="000000"/>
          <w:sz w:val="24"/>
          <w:szCs w:val="24"/>
          <w:lang w:eastAsia="tr-TR"/>
        </w:rPr>
        <w:t>.</w:t>
      </w:r>
    </w:p>
    <w:tbl>
      <w:tblPr>
        <w:tblStyle w:val="OrtaGlgeleme2-Vurgu1"/>
        <w:tblW w:w="0" w:type="auto"/>
        <w:shd w:val="solid" w:color="E36C0A" w:themeColor="accent6" w:themeShade="BF" w:fill="4F81BD" w:themeFill="accent1"/>
        <w:tblLook w:val="04A0" w:firstRow="1" w:lastRow="0" w:firstColumn="1" w:lastColumn="0" w:noHBand="0" w:noVBand="1"/>
      </w:tblPr>
      <w:tblGrid>
        <w:gridCol w:w="9498"/>
      </w:tblGrid>
      <w:tr w:rsidR="00347FD6" w:rsidRPr="00673A9E" w14:paraId="1A4635C5" w14:textId="77777777" w:rsidTr="00E820A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8" w:type="dxa"/>
            <w:tcBorders>
              <w:top w:val="none" w:sz="0" w:space="0" w:color="auto"/>
              <w:left w:val="none" w:sz="0" w:space="0" w:color="auto"/>
              <w:bottom w:val="none" w:sz="0" w:space="0" w:color="auto"/>
              <w:right w:val="none" w:sz="0" w:space="0" w:color="auto"/>
            </w:tcBorders>
            <w:shd w:val="solid" w:color="E36C0A" w:themeColor="accent6" w:themeShade="BF" w:fill="4F81BD" w:themeFill="accent1"/>
          </w:tcPr>
          <w:p w14:paraId="24D8551E" w14:textId="3FF395D8" w:rsidR="00347FD6" w:rsidRPr="00673A9E" w:rsidRDefault="00347FD6" w:rsidP="00344350">
            <w:pPr>
              <w:spacing w:line="240" w:lineRule="auto"/>
              <w:jc w:val="both"/>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 xml:space="preserve">VERİ </w:t>
            </w:r>
            <w:r w:rsidR="000C187D">
              <w:rPr>
                <w:rStyle w:val="fontstyle21"/>
                <w:rFonts w:asciiTheme="minorHAnsi" w:eastAsia="Arial Unicode MS" w:hAnsiTheme="minorHAnsi" w:cstheme="minorHAnsi"/>
                <w:color w:val="auto"/>
              </w:rPr>
              <w:t xml:space="preserve">SAHİPLERİNE </w:t>
            </w:r>
            <w:r w:rsidR="00522091">
              <w:rPr>
                <w:rStyle w:val="fontstyle21"/>
                <w:rFonts w:asciiTheme="minorHAnsi" w:eastAsia="Arial Unicode MS" w:hAnsiTheme="minorHAnsi" w:cstheme="minorHAnsi"/>
                <w:color w:val="auto"/>
              </w:rPr>
              <w:t>AİT</w:t>
            </w:r>
            <w:r w:rsidR="00522091" w:rsidRPr="00673A9E">
              <w:rPr>
                <w:rStyle w:val="fontstyle21"/>
                <w:rFonts w:asciiTheme="minorHAnsi" w:eastAsia="Arial Unicode MS" w:hAnsiTheme="minorHAnsi" w:cstheme="minorHAnsi"/>
                <w:color w:val="auto"/>
              </w:rPr>
              <w:t xml:space="preserve"> KİŞİSEL</w:t>
            </w:r>
            <w:r w:rsidRPr="00673A9E">
              <w:rPr>
                <w:rStyle w:val="fontstyle21"/>
                <w:rFonts w:asciiTheme="minorHAnsi" w:eastAsia="Arial Unicode MS" w:hAnsiTheme="minorHAnsi" w:cstheme="minorHAnsi"/>
                <w:color w:val="auto"/>
              </w:rPr>
              <w:t xml:space="preserve"> VERİLERİ İŞLEME AMAÇLARIMIZ </w:t>
            </w:r>
          </w:p>
        </w:tc>
      </w:tr>
    </w:tbl>
    <w:p w14:paraId="12898030" w14:textId="77777777" w:rsidR="00347FD6" w:rsidRPr="00673A9E" w:rsidRDefault="00347FD6" w:rsidP="00347FD6">
      <w:pPr>
        <w:spacing w:line="240" w:lineRule="auto"/>
        <w:ind w:firstLine="708"/>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 xml:space="preserve">Öncelikle kişisel verileriniz; 6698 sayılı kanunun 4.maddesinde belirtilen </w:t>
      </w:r>
    </w:p>
    <w:p w14:paraId="40077F10" w14:textId="77777777" w:rsidR="00347FD6" w:rsidRPr="00673A9E" w:rsidRDefault="00347FD6" w:rsidP="00347FD6">
      <w:pPr>
        <w:spacing w:line="240" w:lineRule="auto"/>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1-Hukuka ve dürüstlük kurallarına uygun olma</w:t>
      </w:r>
    </w:p>
    <w:p w14:paraId="7AA2698B" w14:textId="77777777" w:rsidR="00347FD6" w:rsidRPr="00673A9E" w:rsidRDefault="00347FD6" w:rsidP="00347FD6">
      <w:pPr>
        <w:spacing w:line="240" w:lineRule="auto"/>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2-Doğru ve gerektiğinde güncel olma</w:t>
      </w:r>
    </w:p>
    <w:p w14:paraId="43B7E671" w14:textId="77777777" w:rsidR="00347FD6" w:rsidRPr="00673A9E" w:rsidRDefault="00347FD6" w:rsidP="00347FD6">
      <w:pPr>
        <w:spacing w:line="240" w:lineRule="auto"/>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3-Belirli, açık ve meşru amaçlar için işlenme</w:t>
      </w:r>
    </w:p>
    <w:p w14:paraId="01105B17" w14:textId="77777777" w:rsidR="00347FD6" w:rsidRPr="00673A9E" w:rsidRDefault="00347FD6" w:rsidP="00347FD6">
      <w:pPr>
        <w:spacing w:line="240" w:lineRule="auto"/>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4-İşlendikleri amaçla bağlantılı, sınırlı ve ölçülü olma</w:t>
      </w:r>
    </w:p>
    <w:p w14:paraId="37F60B05" w14:textId="77777777" w:rsidR="00E36802" w:rsidRDefault="00347FD6" w:rsidP="00E36802">
      <w:pPr>
        <w:spacing w:line="240" w:lineRule="auto"/>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5-İlgili mevzuatta öngörülen veya işlendikleri amaç için gerekli olan süre kadar muhafaza edilme</w:t>
      </w:r>
      <w:r>
        <w:rPr>
          <w:rStyle w:val="fontstyle21"/>
          <w:rFonts w:asciiTheme="minorHAnsi" w:eastAsia="Arial Unicode MS" w:hAnsiTheme="minorHAnsi" w:cstheme="minorHAnsi"/>
          <w:color w:val="auto"/>
        </w:rPr>
        <w:t xml:space="preserve"> genel </w:t>
      </w:r>
      <w:proofErr w:type="gramStart"/>
      <w:r>
        <w:rPr>
          <w:rStyle w:val="fontstyle21"/>
          <w:rFonts w:asciiTheme="minorHAnsi" w:eastAsia="Arial Unicode MS" w:hAnsiTheme="minorHAnsi" w:cstheme="minorHAnsi"/>
          <w:color w:val="auto"/>
        </w:rPr>
        <w:t>kriterlerine</w:t>
      </w:r>
      <w:proofErr w:type="gramEnd"/>
      <w:r>
        <w:rPr>
          <w:rStyle w:val="fontstyle21"/>
          <w:rFonts w:asciiTheme="minorHAnsi" w:eastAsia="Arial Unicode MS" w:hAnsiTheme="minorHAnsi" w:cstheme="minorHAnsi"/>
          <w:color w:val="auto"/>
        </w:rPr>
        <w:t xml:space="preserve"> uygun şekilde işlenmektedir. </w:t>
      </w:r>
      <w:r w:rsidR="00E36802">
        <w:rPr>
          <w:rStyle w:val="fontstyle21"/>
          <w:rFonts w:asciiTheme="minorHAnsi" w:eastAsia="Arial Unicode MS" w:hAnsiTheme="minorHAnsi" w:cstheme="minorHAnsi"/>
          <w:color w:val="auto"/>
        </w:rPr>
        <w:t>Bu kapsamda işlenen kişisel verileriniz;</w:t>
      </w:r>
    </w:p>
    <w:p w14:paraId="7511979B" w14:textId="77777777" w:rsidR="00E36802" w:rsidRDefault="00E36802" w:rsidP="00E36802">
      <w:pPr>
        <w:spacing w:line="240" w:lineRule="auto"/>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1-Kimlik bilgileri</w:t>
      </w:r>
    </w:p>
    <w:p w14:paraId="3EF1F884" w14:textId="77777777" w:rsidR="00E36802" w:rsidRDefault="00E36802" w:rsidP="00E36802">
      <w:pPr>
        <w:spacing w:line="240" w:lineRule="auto"/>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2-İletişim bilgileri</w:t>
      </w:r>
    </w:p>
    <w:p w14:paraId="63D7A64F" w14:textId="77777777" w:rsidR="00E36802" w:rsidRDefault="00E36802" w:rsidP="00E36802">
      <w:pPr>
        <w:spacing w:line="240" w:lineRule="auto"/>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3-Finans bilgileri</w:t>
      </w:r>
    </w:p>
    <w:p w14:paraId="6314140A" w14:textId="77777777" w:rsidR="00E36802" w:rsidRDefault="00E36802" w:rsidP="00E36802">
      <w:pPr>
        <w:spacing w:line="240" w:lineRule="auto"/>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 xml:space="preserve">4-Fiziki </w:t>
      </w:r>
      <w:proofErr w:type="gramStart"/>
      <w:r>
        <w:rPr>
          <w:rStyle w:val="fontstyle21"/>
          <w:rFonts w:asciiTheme="minorHAnsi" w:eastAsia="Arial Unicode MS" w:hAnsiTheme="minorHAnsi" w:cstheme="minorHAnsi"/>
          <w:color w:val="auto"/>
        </w:rPr>
        <w:t>mekan</w:t>
      </w:r>
      <w:proofErr w:type="gramEnd"/>
      <w:r>
        <w:rPr>
          <w:rStyle w:val="fontstyle21"/>
          <w:rFonts w:asciiTheme="minorHAnsi" w:eastAsia="Arial Unicode MS" w:hAnsiTheme="minorHAnsi" w:cstheme="minorHAnsi"/>
          <w:color w:val="auto"/>
        </w:rPr>
        <w:t xml:space="preserve"> güvenliği bilgisi</w:t>
      </w:r>
    </w:p>
    <w:p w14:paraId="1451C0B1" w14:textId="48261010" w:rsidR="00E36802" w:rsidRDefault="00E36802" w:rsidP="00E36802">
      <w:pPr>
        <w:spacing w:line="240" w:lineRule="auto"/>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5-Seyahat/konaklama bilgisi</w:t>
      </w:r>
    </w:p>
    <w:p w14:paraId="774304C9" w14:textId="56C8B202" w:rsidR="00E36802" w:rsidRDefault="00E36802" w:rsidP="00E36802">
      <w:pPr>
        <w:spacing w:line="240" w:lineRule="auto"/>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6-Mesleki deneyim</w:t>
      </w:r>
    </w:p>
    <w:p w14:paraId="6C61EC96" w14:textId="5C76D989" w:rsidR="00E36802" w:rsidRDefault="00E36802" w:rsidP="00E36802">
      <w:pPr>
        <w:spacing w:line="240" w:lineRule="auto"/>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7-Özlük bilgileri</w:t>
      </w:r>
    </w:p>
    <w:p w14:paraId="56844F8F" w14:textId="01EF69FE" w:rsidR="00E36802" w:rsidRDefault="00E36802" w:rsidP="00E36802">
      <w:pPr>
        <w:spacing w:line="240" w:lineRule="auto"/>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8-Lokasyon bilgileri</w:t>
      </w:r>
    </w:p>
    <w:p w14:paraId="58C1D963" w14:textId="47F92047" w:rsidR="00E36802" w:rsidRDefault="00E36802" w:rsidP="00E36802">
      <w:pPr>
        <w:spacing w:line="240" w:lineRule="auto"/>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9-Sağlık verileri</w:t>
      </w:r>
    </w:p>
    <w:p w14:paraId="6B833341" w14:textId="77777777" w:rsidR="00347FD6" w:rsidRDefault="00347FD6" w:rsidP="00347FD6">
      <w:pPr>
        <w:spacing w:line="240" w:lineRule="auto"/>
        <w:rPr>
          <w:rStyle w:val="fontstyle21"/>
          <w:rFonts w:asciiTheme="minorHAnsi" w:eastAsia="Arial Unicode MS" w:hAnsiTheme="minorHAnsi" w:cstheme="minorHAnsi"/>
          <w:color w:val="auto"/>
        </w:rPr>
      </w:pPr>
    </w:p>
    <w:p w14:paraId="235243C5" w14:textId="77777777" w:rsidR="00347FD6" w:rsidRPr="00673A9E" w:rsidRDefault="00347FD6" w:rsidP="00347FD6">
      <w:pPr>
        <w:spacing w:line="240" w:lineRule="auto"/>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lastRenderedPageBreak/>
        <w:tab/>
        <w:t xml:space="preserve">Aşağıda her bir veri grubu için ayrı ayrı olacak şekilde işleme amaçlarımız gösterilmiştir. </w:t>
      </w:r>
    </w:p>
    <w:tbl>
      <w:tblPr>
        <w:tblStyle w:val="OrtaKlavuz3-Vurgu1"/>
        <w:tblpPr w:leftFromText="141" w:rightFromText="141" w:vertAnchor="text" w:tblpXSpec="right" w:tblpY="1"/>
        <w:tblOverlap w:val="never"/>
        <w:tblW w:w="9497" w:type="dxa"/>
        <w:tblLook w:val="04A0" w:firstRow="1" w:lastRow="0" w:firstColumn="1" w:lastColumn="0" w:noHBand="0" w:noVBand="1"/>
      </w:tblPr>
      <w:tblGrid>
        <w:gridCol w:w="1252"/>
        <w:gridCol w:w="8245"/>
      </w:tblGrid>
      <w:tr w:rsidR="009A7F8F" w:rsidRPr="00161055" w14:paraId="40A02700" w14:textId="77777777" w:rsidTr="00C729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shd w:val="solid" w:color="E36C0A" w:themeColor="accent6" w:themeShade="BF" w:fill="4F81BD" w:themeFill="accent1"/>
          </w:tcPr>
          <w:p w14:paraId="390C716B" w14:textId="77777777" w:rsidR="009A7F8F" w:rsidRPr="00642F26" w:rsidRDefault="009A7F8F" w:rsidP="00E820A6">
            <w:pPr>
              <w:pStyle w:val="ListeParagraf"/>
              <w:ind w:left="0"/>
              <w:jc w:val="both"/>
              <w:rPr>
                <w:rFonts w:eastAsia="Arial Unicode MS" w:cs="Times New Roman"/>
              </w:rPr>
            </w:pPr>
            <w:r w:rsidRPr="00642F26">
              <w:rPr>
                <w:rFonts w:eastAsia="Arial Unicode MS" w:cs="Times New Roman"/>
              </w:rPr>
              <w:t xml:space="preserve">Firma Çalışanları </w:t>
            </w:r>
          </w:p>
        </w:tc>
        <w:tc>
          <w:tcPr>
            <w:tcW w:w="8245" w:type="dxa"/>
            <w:shd w:val="solid" w:color="FABF8F" w:themeColor="accent6" w:themeTint="99" w:fill="4F81BD" w:themeFill="accent1"/>
          </w:tcPr>
          <w:p w14:paraId="22EBF919" w14:textId="72C423AA" w:rsidR="00E820A6" w:rsidRPr="009A7F8F" w:rsidRDefault="009A7F8F" w:rsidP="00E820A6">
            <w:pPr>
              <w:pStyle w:val="ListeParagraf"/>
              <w:shd w:val="solid" w:color="FABF8F" w:themeColor="accent6" w:themeTint="99" w:fill="auto"/>
              <w:ind w:left="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tr-TR"/>
              </w:rPr>
            </w:pPr>
            <w:r w:rsidRPr="009A7F8F">
              <w:rPr>
                <w:rFonts w:ascii="Calibri" w:eastAsia="Times New Roman" w:hAnsi="Calibri" w:cs="Calibri"/>
                <w:b w:val="0"/>
                <w:bCs w:val="0"/>
                <w:color w:val="000000"/>
                <w:lang w:eastAsia="tr-TR"/>
              </w:rPr>
              <w:t xml:space="preserve">Acil Durum Yönetimi Süreçlerinin Yürütülmesi  </w:t>
            </w:r>
            <w:r w:rsidR="00E820A6">
              <w:rPr>
                <w:rFonts w:ascii="Calibri" w:eastAsia="Times New Roman" w:hAnsi="Calibri" w:cs="Calibri"/>
                <w:b w:val="0"/>
                <w:bCs w:val="0"/>
                <w:color w:val="000000"/>
                <w:lang w:eastAsia="tr-TR"/>
              </w:rPr>
              <w:t>(</w:t>
            </w:r>
            <w:r w:rsidR="00E820A6" w:rsidRPr="009A7F8F">
              <w:rPr>
                <w:rFonts w:ascii="Calibri" w:eastAsia="Times New Roman" w:hAnsi="Calibri" w:cs="Calibri"/>
                <w:b w:val="0"/>
                <w:bCs w:val="0"/>
                <w:color w:val="000000"/>
                <w:lang w:eastAsia="tr-TR"/>
              </w:rPr>
              <w:t xml:space="preserve"> </w:t>
            </w:r>
            <w:r w:rsidR="00E36802" w:rsidRPr="009A7F8F">
              <w:rPr>
                <w:rFonts w:ascii="Calibri" w:eastAsia="Times New Roman" w:hAnsi="Calibri" w:cs="Calibri"/>
                <w:b w:val="0"/>
                <w:bCs w:val="0"/>
                <w:color w:val="000000"/>
                <w:lang w:eastAsia="tr-TR"/>
              </w:rPr>
              <w:t>Sağlık, Güvenlik, Teknik</w:t>
            </w:r>
            <w:r w:rsidR="00E820A6" w:rsidRPr="009A7F8F">
              <w:rPr>
                <w:rFonts w:ascii="Calibri" w:eastAsia="Times New Roman" w:hAnsi="Calibri" w:cs="Calibri"/>
                <w:b w:val="0"/>
                <w:bCs w:val="0"/>
                <w:color w:val="000000"/>
                <w:lang w:eastAsia="tr-TR"/>
              </w:rPr>
              <w:t xml:space="preserve"> </w:t>
            </w:r>
            <w:r w:rsidR="00E36802" w:rsidRPr="009A7F8F">
              <w:rPr>
                <w:rFonts w:ascii="Calibri" w:eastAsia="Times New Roman" w:hAnsi="Calibri" w:cs="Calibri"/>
                <w:b w:val="0"/>
                <w:bCs w:val="0"/>
                <w:color w:val="000000"/>
                <w:lang w:eastAsia="tr-TR"/>
              </w:rPr>
              <w:t>arızalar, afet</w:t>
            </w:r>
            <w:r w:rsidR="00E820A6" w:rsidRPr="009A7F8F">
              <w:rPr>
                <w:rFonts w:ascii="Calibri" w:eastAsia="Times New Roman" w:hAnsi="Calibri" w:cs="Calibri"/>
                <w:b w:val="0"/>
                <w:bCs w:val="0"/>
                <w:color w:val="000000"/>
                <w:lang w:eastAsia="tr-TR"/>
              </w:rPr>
              <w:t xml:space="preserve"> durumu gibi</w:t>
            </w:r>
            <w:r w:rsidR="00E820A6">
              <w:rPr>
                <w:rFonts w:ascii="Calibri" w:eastAsia="Times New Roman" w:hAnsi="Calibri" w:cs="Calibri"/>
                <w:b w:val="0"/>
                <w:bCs w:val="0"/>
                <w:color w:val="000000"/>
                <w:lang w:eastAsia="tr-TR"/>
              </w:rPr>
              <w:t>)</w:t>
            </w:r>
            <w:r w:rsidRPr="009A7F8F">
              <w:rPr>
                <w:rFonts w:ascii="Calibri" w:eastAsia="Times New Roman" w:hAnsi="Calibri" w:cs="Calibri"/>
                <w:b w:val="0"/>
                <w:bCs w:val="0"/>
                <w:color w:val="000000"/>
                <w:lang w:eastAsia="tr-TR"/>
              </w:rPr>
              <w:br/>
            </w:r>
            <w:r w:rsidR="00E820A6">
              <w:rPr>
                <w:rFonts w:ascii="Calibri" w:eastAsia="Times New Roman" w:hAnsi="Calibri" w:cs="Calibri"/>
                <w:b w:val="0"/>
                <w:bCs w:val="0"/>
                <w:color w:val="000000"/>
                <w:lang w:eastAsia="tr-TR"/>
              </w:rPr>
              <w:t>Ç</w:t>
            </w:r>
            <w:r w:rsidR="00E820A6" w:rsidRPr="009A7F8F">
              <w:rPr>
                <w:rFonts w:ascii="Calibri" w:eastAsia="Times New Roman" w:hAnsi="Calibri" w:cs="Calibri"/>
                <w:b w:val="0"/>
                <w:bCs w:val="0"/>
                <w:color w:val="000000"/>
                <w:lang w:eastAsia="tr-TR"/>
              </w:rPr>
              <w:t>alışanlar İçin Yan Haklar Ve Menfaa</w:t>
            </w:r>
            <w:r w:rsidR="00E820A6">
              <w:rPr>
                <w:rFonts w:ascii="Calibri" w:eastAsia="Times New Roman" w:hAnsi="Calibri" w:cs="Calibri"/>
                <w:b w:val="0"/>
                <w:bCs w:val="0"/>
                <w:color w:val="000000"/>
                <w:lang w:eastAsia="tr-TR"/>
              </w:rPr>
              <w:t>tleri Süreçlerinin Yürütülmesi (</w:t>
            </w:r>
            <w:r w:rsidR="00E820A6" w:rsidRPr="009A7F8F">
              <w:rPr>
                <w:rFonts w:ascii="Calibri" w:eastAsia="Times New Roman" w:hAnsi="Calibri" w:cs="Calibri"/>
                <w:b w:val="0"/>
                <w:bCs w:val="0"/>
                <w:color w:val="000000"/>
                <w:lang w:eastAsia="tr-TR"/>
              </w:rPr>
              <w:t>Ücret ödeme</w:t>
            </w:r>
            <w:r w:rsidR="00E820A6">
              <w:rPr>
                <w:rFonts w:ascii="Calibri" w:eastAsia="Times New Roman" w:hAnsi="Calibri" w:cs="Calibri"/>
                <w:b w:val="0"/>
                <w:bCs w:val="0"/>
                <w:color w:val="000000"/>
                <w:lang w:eastAsia="tr-TR"/>
              </w:rPr>
              <w:t>leri haricinde kalan hususlar)</w:t>
            </w:r>
          </w:p>
          <w:p w14:paraId="68D559A2" w14:textId="6A82BAAA" w:rsidR="009A7F8F" w:rsidRPr="009A7F8F" w:rsidRDefault="00E820A6" w:rsidP="00E820A6">
            <w:pPr>
              <w:pStyle w:val="ListeParagraf"/>
              <w:shd w:val="solid" w:color="FABF8F" w:themeColor="accent6" w:themeTint="99" w:fill="auto"/>
              <w:ind w:left="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tr-TR"/>
              </w:rPr>
            </w:pPr>
            <w:r w:rsidRPr="009A7F8F">
              <w:rPr>
                <w:rFonts w:ascii="Calibri" w:eastAsia="Times New Roman" w:hAnsi="Calibri" w:cs="Calibri"/>
                <w:b w:val="0"/>
                <w:bCs w:val="0"/>
                <w:color w:val="000000"/>
                <w:lang w:eastAsia="tr-TR"/>
              </w:rPr>
              <w:t xml:space="preserve">Çalışanlar İçin İş Akdi Ve Mevzuattan Kaynaklı Yükümlülüklerin Yerine Getirilmesi  </w:t>
            </w:r>
            <w:r>
              <w:rPr>
                <w:rFonts w:ascii="Calibri" w:eastAsia="Times New Roman" w:hAnsi="Calibri" w:cs="Calibri"/>
                <w:b w:val="0"/>
                <w:bCs w:val="0"/>
                <w:color w:val="000000"/>
                <w:lang w:eastAsia="tr-TR"/>
              </w:rPr>
              <w:t>(</w:t>
            </w:r>
            <w:r w:rsidR="009A7F8F" w:rsidRPr="009A7F8F">
              <w:rPr>
                <w:rFonts w:ascii="Calibri" w:eastAsia="Times New Roman" w:hAnsi="Calibri" w:cs="Calibri"/>
                <w:b w:val="0"/>
                <w:bCs w:val="0"/>
                <w:color w:val="000000"/>
                <w:lang w:eastAsia="tr-TR"/>
              </w:rPr>
              <w:t xml:space="preserve">Sigorta ve prim uygulamaları için gerekli bildirimlerinin </w:t>
            </w:r>
            <w:r w:rsidRPr="009A7F8F">
              <w:rPr>
                <w:rFonts w:ascii="Calibri" w:eastAsia="Times New Roman" w:hAnsi="Calibri" w:cs="Calibri"/>
                <w:b w:val="0"/>
                <w:bCs w:val="0"/>
                <w:color w:val="000000"/>
                <w:lang w:eastAsia="tr-TR"/>
              </w:rPr>
              <w:t>yapılması, izin</w:t>
            </w:r>
            <w:r w:rsidR="009A7F8F" w:rsidRPr="009A7F8F">
              <w:rPr>
                <w:rFonts w:ascii="Calibri" w:eastAsia="Times New Roman" w:hAnsi="Calibri" w:cs="Calibri"/>
                <w:b w:val="0"/>
                <w:bCs w:val="0"/>
                <w:color w:val="000000"/>
                <w:lang w:eastAsia="tr-TR"/>
              </w:rPr>
              <w:t xml:space="preserve"> </w:t>
            </w:r>
            <w:r w:rsidRPr="009A7F8F">
              <w:rPr>
                <w:rFonts w:ascii="Calibri" w:eastAsia="Times New Roman" w:hAnsi="Calibri" w:cs="Calibri"/>
                <w:b w:val="0"/>
                <w:bCs w:val="0"/>
                <w:color w:val="000000"/>
                <w:lang w:eastAsia="tr-TR"/>
              </w:rPr>
              <w:t>takipleri, raporların</w:t>
            </w:r>
            <w:r w:rsidR="009A7F8F" w:rsidRPr="009A7F8F">
              <w:rPr>
                <w:rFonts w:ascii="Calibri" w:eastAsia="Times New Roman" w:hAnsi="Calibri" w:cs="Calibri"/>
                <w:b w:val="0"/>
                <w:bCs w:val="0"/>
                <w:color w:val="000000"/>
                <w:lang w:eastAsia="tr-TR"/>
              </w:rPr>
              <w:t xml:space="preserve"> </w:t>
            </w:r>
            <w:r w:rsidRPr="009A7F8F">
              <w:rPr>
                <w:rFonts w:ascii="Calibri" w:eastAsia="Times New Roman" w:hAnsi="Calibri" w:cs="Calibri"/>
                <w:b w:val="0"/>
                <w:bCs w:val="0"/>
                <w:color w:val="000000"/>
                <w:lang w:eastAsia="tr-TR"/>
              </w:rPr>
              <w:t>işlenmesi, puantaj</w:t>
            </w:r>
            <w:r w:rsidR="009A7F8F" w:rsidRPr="009A7F8F">
              <w:rPr>
                <w:rFonts w:ascii="Calibri" w:eastAsia="Times New Roman" w:hAnsi="Calibri" w:cs="Calibri"/>
                <w:b w:val="0"/>
                <w:bCs w:val="0"/>
                <w:color w:val="000000"/>
                <w:lang w:eastAsia="tr-TR"/>
              </w:rPr>
              <w:t xml:space="preserve"> kayıtlarına göre bordroların </w:t>
            </w:r>
            <w:r w:rsidRPr="009A7F8F">
              <w:rPr>
                <w:rFonts w:ascii="Calibri" w:eastAsia="Times New Roman" w:hAnsi="Calibri" w:cs="Calibri"/>
                <w:b w:val="0"/>
                <w:bCs w:val="0"/>
                <w:color w:val="000000"/>
                <w:lang w:eastAsia="tr-TR"/>
              </w:rPr>
              <w:t>düzenlenmesi, mesai</w:t>
            </w:r>
            <w:r>
              <w:rPr>
                <w:rFonts w:ascii="Calibri" w:eastAsia="Times New Roman" w:hAnsi="Calibri" w:cs="Calibri"/>
                <w:b w:val="0"/>
                <w:bCs w:val="0"/>
                <w:color w:val="000000"/>
                <w:lang w:eastAsia="tr-TR"/>
              </w:rPr>
              <w:t xml:space="preserve"> takibi)</w:t>
            </w:r>
          </w:p>
          <w:p w14:paraId="5BDC9B9A" w14:textId="11DD6726" w:rsidR="009A7F8F" w:rsidRPr="009A7F8F" w:rsidRDefault="00E820A6" w:rsidP="00E820A6">
            <w:pPr>
              <w:pStyle w:val="ListeParagraf"/>
              <w:shd w:val="solid" w:color="FABF8F" w:themeColor="accent6" w:themeTint="99" w:fill="auto"/>
              <w:ind w:left="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tr-TR"/>
              </w:rPr>
            </w:pPr>
            <w:r w:rsidRPr="009A7F8F">
              <w:rPr>
                <w:rFonts w:ascii="Calibri" w:eastAsia="Times New Roman" w:hAnsi="Calibri" w:cs="Calibri"/>
                <w:b w:val="0"/>
                <w:bCs w:val="0"/>
                <w:color w:val="000000"/>
                <w:lang w:eastAsia="tr-TR"/>
              </w:rPr>
              <w:t xml:space="preserve">Denetim / Etik Faaliyetlerinin Yürütülmesi  </w:t>
            </w:r>
            <w:r>
              <w:rPr>
                <w:rFonts w:ascii="Calibri" w:eastAsia="Times New Roman" w:hAnsi="Calibri" w:cs="Calibri"/>
                <w:b w:val="0"/>
                <w:bCs w:val="0"/>
                <w:color w:val="000000"/>
                <w:lang w:eastAsia="tr-TR"/>
              </w:rPr>
              <w:t>(</w:t>
            </w:r>
            <w:r w:rsidR="009A7F8F" w:rsidRPr="009A7F8F">
              <w:rPr>
                <w:rFonts w:ascii="Calibri" w:eastAsia="Times New Roman" w:hAnsi="Calibri" w:cs="Calibri"/>
                <w:b w:val="0"/>
                <w:bCs w:val="0"/>
                <w:color w:val="000000"/>
                <w:lang w:eastAsia="tr-TR"/>
              </w:rPr>
              <w:t xml:space="preserve">Şirket içi düzen ve disiplinin </w:t>
            </w:r>
            <w:r w:rsidRPr="009A7F8F">
              <w:rPr>
                <w:rFonts w:ascii="Calibri" w:eastAsia="Times New Roman" w:hAnsi="Calibri" w:cs="Calibri"/>
                <w:b w:val="0"/>
                <w:bCs w:val="0"/>
                <w:color w:val="000000"/>
                <w:lang w:eastAsia="tr-TR"/>
              </w:rPr>
              <w:t>sağlanması, şirket</w:t>
            </w:r>
            <w:r w:rsidR="009A7F8F" w:rsidRPr="009A7F8F">
              <w:rPr>
                <w:rFonts w:ascii="Calibri" w:eastAsia="Times New Roman" w:hAnsi="Calibri" w:cs="Calibri"/>
                <w:b w:val="0"/>
                <w:bCs w:val="0"/>
                <w:color w:val="000000"/>
                <w:lang w:eastAsia="tr-TR"/>
              </w:rPr>
              <w:t xml:space="preserve"> kültürüne ve işleyiş kurallarına uyum takibi adına</w:t>
            </w:r>
            <w:r>
              <w:rPr>
                <w:rFonts w:ascii="Calibri" w:eastAsia="Times New Roman" w:hAnsi="Calibri" w:cs="Calibri"/>
                <w:b w:val="0"/>
                <w:bCs w:val="0"/>
                <w:color w:val="000000"/>
                <w:lang w:eastAsia="tr-TR"/>
              </w:rPr>
              <w:t>)</w:t>
            </w:r>
            <w:r w:rsidR="009A7F8F" w:rsidRPr="009A7F8F">
              <w:rPr>
                <w:rFonts w:ascii="Calibri" w:eastAsia="Times New Roman" w:hAnsi="Calibri" w:cs="Calibri"/>
                <w:b w:val="0"/>
                <w:bCs w:val="0"/>
                <w:color w:val="000000"/>
                <w:lang w:eastAsia="tr-TR"/>
              </w:rPr>
              <w:t xml:space="preserve"> </w:t>
            </w:r>
          </w:p>
          <w:p w14:paraId="394A5789" w14:textId="1505A542" w:rsidR="009A7F8F" w:rsidRPr="009A7F8F" w:rsidRDefault="009A7F8F" w:rsidP="00E820A6">
            <w:pPr>
              <w:pStyle w:val="ListeParagraf"/>
              <w:shd w:val="solid" w:color="FABF8F" w:themeColor="accent6" w:themeTint="99" w:fill="auto"/>
              <w:ind w:left="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tr-TR"/>
              </w:rPr>
            </w:pPr>
            <w:r w:rsidRPr="009A7F8F">
              <w:rPr>
                <w:rFonts w:ascii="Calibri" w:eastAsia="Times New Roman" w:hAnsi="Calibri" w:cs="Calibri"/>
                <w:b w:val="0"/>
                <w:bCs w:val="0"/>
                <w:color w:val="000000"/>
                <w:lang w:eastAsia="tr-TR"/>
              </w:rPr>
              <w:t xml:space="preserve">Eğitim Faaliyetlerinin </w:t>
            </w:r>
            <w:r w:rsidR="00E820A6" w:rsidRPr="009A7F8F">
              <w:rPr>
                <w:rFonts w:ascii="Calibri" w:eastAsia="Times New Roman" w:hAnsi="Calibri" w:cs="Calibri"/>
                <w:b w:val="0"/>
                <w:bCs w:val="0"/>
                <w:color w:val="000000"/>
                <w:lang w:eastAsia="tr-TR"/>
              </w:rPr>
              <w:t>Yürütülmesi, eğitim</w:t>
            </w:r>
            <w:r w:rsidRPr="009A7F8F">
              <w:rPr>
                <w:rFonts w:ascii="Calibri" w:eastAsia="Times New Roman" w:hAnsi="Calibri" w:cs="Calibri"/>
                <w:b w:val="0"/>
                <w:bCs w:val="0"/>
                <w:color w:val="000000"/>
                <w:lang w:eastAsia="tr-TR"/>
              </w:rPr>
              <w:t xml:space="preserve"> katılım formlarının imzalatılması </w:t>
            </w:r>
          </w:p>
          <w:p w14:paraId="2F2756A9" w14:textId="77777777" w:rsidR="009A7F8F" w:rsidRPr="009A7F8F" w:rsidRDefault="009A7F8F" w:rsidP="00E820A6">
            <w:pPr>
              <w:pStyle w:val="ListeParagraf"/>
              <w:shd w:val="solid" w:color="FABF8F" w:themeColor="accent6" w:themeTint="99" w:fill="auto"/>
              <w:ind w:left="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tr-TR"/>
              </w:rPr>
            </w:pPr>
            <w:r w:rsidRPr="009A7F8F">
              <w:rPr>
                <w:rFonts w:ascii="Calibri" w:eastAsia="Times New Roman" w:hAnsi="Calibri" w:cs="Calibri"/>
                <w:b w:val="0"/>
                <w:bCs w:val="0"/>
                <w:color w:val="000000"/>
                <w:lang w:eastAsia="tr-TR"/>
              </w:rPr>
              <w:t xml:space="preserve">Faaliyetlerin Mevzuata Uygun Yürütülmesi  </w:t>
            </w:r>
          </w:p>
          <w:p w14:paraId="65389152" w14:textId="48C4740E" w:rsidR="00E820A6" w:rsidRPr="009A7F8F" w:rsidRDefault="00E820A6" w:rsidP="00E820A6">
            <w:pPr>
              <w:pStyle w:val="ListeParagraf"/>
              <w:shd w:val="solid" w:color="FABF8F" w:themeColor="accent6" w:themeTint="99" w:fill="auto"/>
              <w:ind w:left="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tr-TR"/>
              </w:rPr>
            </w:pPr>
            <w:r w:rsidRPr="009A7F8F">
              <w:rPr>
                <w:rFonts w:ascii="Calibri" w:eastAsia="Times New Roman" w:hAnsi="Calibri" w:cs="Calibri"/>
                <w:b w:val="0"/>
                <w:bCs w:val="0"/>
                <w:color w:val="000000"/>
                <w:lang w:eastAsia="tr-TR"/>
              </w:rPr>
              <w:t xml:space="preserve">Finans Ve </w:t>
            </w:r>
            <w:r>
              <w:rPr>
                <w:rFonts w:ascii="Calibri" w:eastAsia="Times New Roman" w:hAnsi="Calibri" w:cs="Calibri"/>
                <w:b w:val="0"/>
                <w:bCs w:val="0"/>
                <w:color w:val="000000"/>
                <w:lang w:eastAsia="tr-TR"/>
              </w:rPr>
              <w:t>Muhasebe İşlerinin Yürütülmesi (</w:t>
            </w:r>
            <w:r w:rsidRPr="009A7F8F">
              <w:rPr>
                <w:rFonts w:ascii="Calibri" w:eastAsia="Times New Roman" w:hAnsi="Calibri" w:cs="Calibri"/>
                <w:b w:val="0"/>
                <w:bCs w:val="0"/>
                <w:color w:val="000000"/>
                <w:lang w:eastAsia="tr-TR"/>
              </w:rPr>
              <w:t>İnsan Kaynakları biriminden gelen bilgiler çerçevesinde maaş, prim, avans ve diğer yan ödemelerin takibi, bankalara gerekli bildirimlerin yapılması</w:t>
            </w:r>
            <w:r>
              <w:rPr>
                <w:rFonts w:ascii="Calibri" w:eastAsia="Times New Roman" w:hAnsi="Calibri" w:cs="Calibri"/>
                <w:b w:val="0"/>
                <w:bCs w:val="0"/>
                <w:color w:val="000000"/>
                <w:lang w:eastAsia="tr-TR"/>
              </w:rPr>
              <w:t>)</w:t>
            </w:r>
          </w:p>
          <w:p w14:paraId="5856E444" w14:textId="2034C219" w:rsidR="009A7F8F" w:rsidRPr="009A7F8F" w:rsidRDefault="00E820A6" w:rsidP="00E820A6">
            <w:pPr>
              <w:pStyle w:val="ListeParagraf"/>
              <w:shd w:val="solid" w:color="FABF8F" w:themeColor="accent6" w:themeTint="99" w:fill="auto"/>
              <w:ind w:left="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tr-TR"/>
              </w:rPr>
            </w:pPr>
            <w:r w:rsidRPr="009A7F8F">
              <w:rPr>
                <w:rFonts w:ascii="Calibri" w:eastAsia="Times New Roman" w:hAnsi="Calibri" w:cs="Calibri"/>
                <w:b w:val="0"/>
                <w:bCs w:val="0"/>
                <w:color w:val="000000"/>
                <w:lang w:eastAsia="tr-TR"/>
              </w:rPr>
              <w:t xml:space="preserve">Fiziksel </w:t>
            </w:r>
            <w:proofErr w:type="gramStart"/>
            <w:r w:rsidRPr="009A7F8F">
              <w:rPr>
                <w:rFonts w:ascii="Calibri" w:eastAsia="Times New Roman" w:hAnsi="Calibri" w:cs="Calibri"/>
                <w:b w:val="0"/>
                <w:bCs w:val="0"/>
                <w:color w:val="000000"/>
                <w:lang w:eastAsia="tr-TR"/>
              </w:rPr>
              <w:t>Mekan</w:t>
            </w:r>
            <w:proofErr w:type="gramEnd"/>
            <w:r w:rsidRPr="009A7F8F">
              <w:rPr>
                <w:rFonts w:ascii="Calibri" w:eastAsia="Times New Roman" w:hAnsi="Calibri" w:cs="Calibri"/>
                <w:b w:val="0"/>
                <w:bCs w:val="0"/>
                <w:color w:val="000000"/>
                <w:lang w:eastAsia="tr-TR"/>
              </w:rPr>
              <w:t xml:space="preserve"> Güvenliğinin Temini</w:t>
            </w:r>
            <w:r>
              <w:rPr>
                <w:rFonts w:ascii="Calibri" w:eastAsia="Times New Roman" w:hAnsi="Calibri" w:cs="Calibri"/>
                <w:b w:val="0"/>
                <w:bCs w:val="0"/>
                <w:color w:val="000000"/>
                <w:lang w:eastAsia="tr-TR"/>
              </w:rPr>
              <w:t xml:space="preserve"> (</w:t>
            </w:r>
            <w:r w:rsidR="009A7F8F" w:rsidRPr="009A7F8F">
              <w:rPr>
                <w:rFonts w:ascii="Calibri" w:eastAsia="Times New Roman" w:hAnsi="Calibri" w:cs="Calibri"/>
                <w:b w:val="0"/>
                <w:bCs w:val="0"/>
                <w:color w:val="000000"/>
                <w:lang w:eastAsia="tr-TR"/>
              </w:rPr>
              <w:t xml:space="preserve">Kamera </w:t>
            </w:r>
            <w:r w:rsidRPr="009A7F8F">
              <w:rPr>
                <w:rFonts w:ascii="Calibri" w:eastAsia="Times New Roman" w:hAnsi="Calibri" w:cs="Calibri"/>
                <w:b w:val="0"/>
                <w:bCs w:val="0"/>
                <w:color w:val="000000"/>
                <w:lang w:eastAsia="tr-TR"/>
              </w:rPr>
              <w:t>kayıtları</w:t>
            </w:r>
            <w:r>
              <w:rPr>
                <w:rFonts w:ascii="Calibri" w:eastAsia="Times New Roman" w:hAnsi="Calibri" w:cs="Calibri"/>
                <w:b w:val="0"/>
                <w:bCs w:val="0"/>
                <w:color w:val="000000"/>
                <w:lang w:eastAsia="tr-TR"/>
              </w:rPr>
              <w:t>)</w:t>
            </w:r>
            <w:r w:rsidR="009A7F8F" w:rsidRPr="009A7F8F">
              <w:rPr>
                <w:rFonts w:ascii="Calibri" w:eastAsia="Times New Roman" w:hAnsi="Calibri" w:cs="Calibri"/>
                <w:b w:val="0"/>
                <w:bCs w:val="0"/>
                <w:color w:val="000000"/>
                <w:lang w:eastAsia="tr-TR"/>
              </w:rPr>
              <w:t xml:space="preserve"> </w:t>
            </w:r>
          </w:p>
          <w:p w14:paraId="187FF878" w14:textId="7967FA13" w:rsidR="009A7F8F" w:rsidRPr="009A7F8F" w:rsidRDefault="009A7F8F" w:rsidP="00E820A6">
            <w:pPr>
              <w:pStyle w:val="ListeParagraf"/>
              <w:shd w:val="solid" w:color="FABF8F" w:themeColor="accent6" w:themeTint="99" w:fill="auto"/>
              <w:ind w:left="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tr-TR"/>
              </w:rPr>
            </w:pPr>
            <w:r w:rsidRPr="009A7F8F">
              <w:rPr>
                <w:rFonts w:ascii="Calibri" w:eastAsia="Times New Roman" w:hAnsi="Calibri" w:cs="Calibri"/>
                <w:b w:val="0"/>
                <w:bCs w:val="0"/>
                <w:color w:val="000000"/>
                <w:lang w:eastAsia="tr-TR"/>
              </w:rPr>
              <w:t>Yurt içi</w:t>
            </w:r>
            <w:r w:rsidR="00E820A6">
              <w:rPr>
                <w:rFonts w:ascii="Calibri" w:eastAsia="Times New Roman" w:hAnsi="Calibri" w:cs="Calibri"/>
                <w:b w:val="0"/>
                <w:bCs w:val="0"/>
                <w:color w:val="000000"/>
                <w:lang w:eastAsia="tr-TR"/>
              </w:rPr>
              <w:t xml:space="preserve"> </w:t>
            </w:r>
            <w:r w:rsidRPr="009A7F8F">
              <w:rPr>
                <w:rFonts w:ascii="Calibri" w:eastAsia="Times New Roman" w:hAnsi="Calibri" w:cs="Calibri"/>
                <w:b w:val="0"/>
                <w:bCs w:val="0"/>
                <w:color w:val="000000"/>
                <w:lang w:eastAsia="tr-TR"/>
              </w:rPr>
              <w:t xml:space="preserve">görevlendirme Süreçlerinin Yürütülmesi  </w:t>
            </w:r>
          </w:p>
          <w:p w14:paraId="006BDF6D" w14:textId="77777777" w:rsidR="009A7F8F" w:rsidRPr="009A7F8F" w:rsidRDefault="009A7F8F" w:rsidP="00E820A6">
            <w:pPr>
              <w:pStyle w:val="ListeParagraf"/>
              <w:shd w:val="solid" w:color="FABF8F" w:themeColor="accent6" w:themeTint="99" w:fill="auto"/>
              <w:ind w:left="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tr-TR"/>
              </w:rPr>
            </w:pPr>
            <w:r w:rsidRPr="009A7F8F">
              <w:rPr>
                <w:rFonts w:ascii="Calibri" w:eastAsia="Times New Roman" w:hAnsi="Calibri" w:cs="Calibri"/>
                <w:b w:val="0"/>
                <w:bCs w:val="0"/>
                <w:color w:val="000000"/>
                <w:lang w:eastAsia="tr-TR"/>
              </w:rPr>
              <w:t xml:space="preserve">Hukuk İşlerinin Takibi Ve Yürütülmesi  </w:t>
            </w:r>
          </w:p>
          <w:p w14:paraId="4567052E" w14:textId="6E36B097" w:rsidR="009A7F8F" w:rsidRPr="009A7F8F" w:rsidRDefault="00E820A6" w:rsidP="00E820A6">
            <w:pPr>
              <w:pStyle w:val="ListeParagraf"/>
              <w:shd w:val="solid" w:color="FABF8F" w:themeColor="accent6" w:themeTint="99" w:fill="auto"/>
              <w:ind w:left="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tr-TR"/>
              </w:rPr>
            </w:pPr>
            <w:r w:rsidRPr="009A7F8F">
              <w:rPr>
                <w:rFonts w:ascii="Calibri" w:eastAsia="Times New Roman" w:hAnsi="Calibri" w:cs="Calibri"/>
                <w:b w:val="0"/>
                <w:bCs w:val="0"/>
                <w:color w:val="000000"/>
                <w:lang w:eastAsia="tr-TR"/>
              </w:rPr>
              <w:t xml:space="preserve">İç Denetim/ Soruşturma / İstihbarat Faaliyetlerinin Yürütülmesi </w:t>
            </w:r>
            <w:r>
              <w:rPr>
                <w:rFonts w:ascii="Calibri" w:eastAsia="Times New Roman" w:hAnsi="Calibri" w:cs="Calibri"/>
                <w:b w:val="0"/>
                <w:bCs w:val="0"/>
                <w:color w:val="000000"/>
                <w:lang w:eastAsia="tr-TR"/>
              </w:rPr>
              <w:t xml:space="preserve"> (</w:t>
            </w:r>
            <w:r w:rsidR="009A7F8F" w:rsidRPr="009A7F8F">
              <w:rPr>
                <w:rFonts w:ascii="Calibri" w:eastAsia="Times New Roman" w:hAnsi="Calibri" w:cs="Calibri"/>
                <w:b w:val="0"/>
                <w:bCs w:val="0"/>
                <w:color w:val="000000"/>
                <w:lang w:eastAsia="tr-TR"/>
              </w:rPr>
              <w:t xml:space="preserve">İşe </w:t>
            </w:r>
            <w:r w:rsidRPr="009A7F8F">
              <w:rPr>
                <w:rFonts w:ascii="Calibri" w:eastAsia="Times New Roman" w:hAnsi="Calibri" w:cs="Calibri"/>
                <w:b w:val="0"/>
                <w:bCs w:val="0"/>
                <w:color w:val="000000"/>
                <w:lang w:eastAsia="tr-TR"/>
              </w:rPr>
              <w:t>uygunluk, referans</w:t>
            </w:r>
            <w:r w:rsidR="009A7F8F" w:rsidRPr="009A7F8F">
              <w:rPr>
                <w:rFonts w:ascii="Calibri" w:eastAsia="Times New Roman" w:hAnsi="Calibri" w:cs="Calibri"/>
                <w:b w:val="0"/>
                <w:bCs w:val="0"/>
                <w:color w:val="000000"/>
                <w:lang w:eastAsia="tr-TR"/>
              </w:rPr>
              <w:t xml:space="preserve"> sorgulama </w:t>
            </w:r>
            <w:r w:rsidRPr="009A7F8F">
              <w:rPr>
                <w:rFonts w:ascii="Calibri" w:eastAsia="Times New Roman" w:hAnsi="Calibri" w:cs="Calibri"/>
                <w:b w:val="0"/>
                <w:bCs w:val="0"/>
                <w:color w:val="000000"/>
                <w:lang w:eastAsia="tr-TR"/>
              </w:rPr>
              <w:t>yanında faaliyetlerin</w:t>
            </w:r>
            <w:r w:rsidR="009A7F8F" w:rsidRPr="009A7F8F">
              <w:rPr>
                <w:rFonts w:ascii="Calibri" w:eastAsia="Times New Roman" w:hAnsi="Calibri" w:cs="Calibri"/>
                <w:b w:val="0"/>
                <w:bCs w:val="0"/>
                <w:color w:val="000000"/>
                <w:lang w:eastAsia="tr-TR"/>
              </w:rPr>
              <w:t xml:space="preserve"> firma işleyişine ve kural</w:t>
            </w:r>
            <w:r>
              <w:rPr>
                <w:rFonts w:ascii="Calibri" w:eastAsia="Times New Roman" w:hAnsi="Calibri" w:cs="Calibri"/>
                <w:b w:val="0"/>
                <w:bCs w:val="0"/>
                <w:color w:val="000000"/>
                <w:lang w:eastAsia="tr-TR"/>
              </w:rPr>
              <w:t>larına uygunluğunun temini için)</w:t>
            </w:r>
          </w:p>
          <w:p w14:paraId="1C3E927A" w14:textId="77777777" w:rsidR="009A7F8F" w:rsidRPr="009A7F8F" w:rsidRDefault="009A7F8F" w:rsidP="00E820A6">
            <w:pPr>
              <w:pStyle w:val="ListeParagraf"/>
              <w:shd w:val="solid" w:color="FABF8F" w:themeColor="accent6" w:themeTint="99" w:fill="auto"/>
              <w:ind w:left="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tr-TR"/>
              </w:rPr>
            </w:pPr>
            <w:r w:rsidRPr="009A7F8F">
              <w:rPr>
                <w:rFonts w:ascii="Calibri" w:eastAsia="Times New Roman" w:hAnsi="Calibri" w:cs="Calibri"/>
                <w:b w:val="0"/>
                <w:bCs w:val="0"/>
                <w:color w:val="000000"/>
                <w:lang w:eastAsia="tr-TR"/>
              </w:rPr>
              <w:t>İletişim Faaliyetlerinin Yürütülmesi</w:t>
            </w:r>
          </w:p>
          <w:p w14:paraId="27860C51" w14:textId="77777777" w:rsidR="009A7F8F" w:rsidRPr="009A7F8F" w:rsidRDefault="009A7F8F" w:rsidP="00E820A6">
            <w:pPr>
              <w:pStyle w:val="ListeParagraf"/>
              <w:shd w:val="solid" w:color="FABF8F" w:themeColor="accent6" w:themeTint="99" w:fill="auto"/>
              <w:ind w:left="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tr-TR"/>
              </w:rPr>
            </w:pPr>
            <w:r w:rsidRPr="009A7F8F">
              <w:rPr>
                <w:rFonts w:ascii="Calibri" w:eastAsia="Times New Roman" w:hAnsi="Calibri" w:cs="Calibri"/>
                <w:b w:val="0"/>
                <w:bCs w:val="0"/>
                <w:color w:val="000000"/>
                <w:lang w:eastAsia="tr-TR"/>
              </w:rPr>
              <w:t>İnsan Kaynakları Süreçlerinin Planlanması</w:t>
            </w:r>
          </w:p>
          <w:p w14:paraId="5C934987" w14:textId="48625422" w:rsidR="009A7F8F" w:rsidRPr="009A7F8F" w:rsidRDefault="003B72A9" w:rsidP="00E820A6">
            <w:pPr>
              <w:pStyle w:val="ListeParagraf"/>
              <w:shd w:val="solid" w:color="FABF8F" w:themeColor="accent6" w:themeTint="99" w:fill="auto"/>
              <w:ind w:left="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tr-TR"/>
              </w:rPr>
            </w:pPr>
            <w:r>
              <w:rPr>
                <w:rFonts w:ascii="Calibri" w:eastAsia="Times New Roman" w:hAnsi="Calibri" w:cs="Calibri"/>
                <w:b w:val="0"/>
                <w:bCs w:val="0"/>
                <w:color w:val="000000"/>
                <w:lang w:eastAsia="tr-TR"/>
              </w:rPr>
              <w:t>İ</w:t>
            </w:r>
            <w:r w:rsidR="00E862F5" w:rsidRPr="009A7F8F">
              <w:rPr>
                <w:rFonts w:ascii="Calibri" w:eastAsia="Times New Roman" w:hAnsi="Calibri" w:cs="Calibri"/>
                <w:b w:val="0"/>
                <w:bCs w:val="0"/>
                <w:color w:val="000000"/>
                <w:lang w:eastAsia="tr-TR"/>
              </w:rPr>
              <w:t xml:space="preserve">ş Faaliyetlerinin Yürütülmesi / Denetimi </w:t>
            </w:r>
            <w:r w:rsidR="00E862F5">
              <w:rPr>
                <w:rFonts w:ascii="Calibri" w:eastAsia="Times New Roman" w:hAnsi="Calibri" w:cs="Calibri"/>
                <w:b w:val="0"/>
                <w:bCs w:val="0"/>
                <w:color w:val="000000"/>
                <w:lang w:eastAsia="tr-TR"/>
              </w:rPr>
              <w:t>(</w:t>
            </w:r>
            <w:r w:rsidR="009A7F8F" w:rsidRPr="009A7F8F">
              <w:rPr>
                <w:rFonts w:ascii="Calibri" w:eastAsia="Times New Roman" w:hAnsi="Calibri" w:cs="Calibri"/>
                <w:b w:val="0"/>
                <w:bCs w:val="0"/>
                <w:color w:val="000000"/>
                <w:lang w:eastAsia="tr-TR"/>
              </w:rPr>
              <w:t xml:space="preserve">Evrak kayıt </w:t>
            </w:r>
            <w:r w:rsidR="00E862F5" w:rsidRPr="009A7F8F">
              <w:rPr>
                <w:rFonts w:ascii="Calibri" w:eastAsia="Times New Roman" w:hAnsi="Calibri" w:cs="Calibri"/>
                <w:b w:val="0"/>
                <w:bCs w:val="0"/>
                <w:color w:val="000000"/>
                <w:lang w:eastAsia="tr-TR"/>
              </w:rPr>
              <w:t>takibi, kargo</w:t>
            </w:r>
            <w:r w:rsidR="009A7F8F" w:rsidRPr="009A7F8F">
              <w:rPr>
                <w:rFonts w:ascii="Calibri" w:eastAsia="Times New Roman" w:hAnsi="Calibri" w:cs="Calibri"/>
                <w:b w:val="0"/>
                <w:bCs w:val="0"/>
                <w:color w:val="000000"/>
                <w:lang w:eastAsia="tr-TR"/>
              </w:rPr>
              <w:t xml:space="preserve"> </w:t>
            </w:r>
            <w:r w:rsidR="00E862F5" w:rsidRPr="009A7F8F">
              <w:rPr>
                <w:rFonts w:ascii="Calibri" w:eastAsia="Times New Roman" w:hAnsi="Calibri" w:cs="Calibri"/>
                <w:b w:val="0"/>
                <w:bCs w:val="0"/>
                <w:color w:val="000000"/>
                <w:lang w:eastAsia="tr-TR"/>
              </w:rPr>
              <w:t>teslimi, tebligat</w:t>
            </w:r>
            <w:r w:rsidR="009A7F8F" w:rsidRPr="009A7F8F">
              <w:rPr>
                <w:rFonts w:ascii="Calibri" w:eastAsia="Times New Roman" w:hAnsi="Calibri" w:cs="Calibri"/>
                <w:b w:val="0"/>
                <w:bCs w:val="0"/>
                <w:color w:val="000000"/>
                <w:lang w:eastAsia="tr-TR"/>
              </w:rPr>
              <w:t xml:space="preserve"> teslim ve </w:t>
            </w:r>
            <w:r w:rsidR="00E862F5" w:rsidRPr="009A7F8F">
              <w:rPr>
                <w:rFonts w:ascii="Calibri" w:eastAsia="Times New Roman" w:hAnsi="Calibri" w:cs="Calibri"/>
                <w:b w:val="0"/>
                <w:bCs w:val="0"/>
                <w:color w:val="000000"/>
                <w:lang w:eastAsia="tr-TR"/>
              </w:rPr>
              <w:t>yönlendirmeleri, iş</w:t>
            </w:r>
            <w:r w:rsidR="00E862F5">
              <w:rPr>
                <w:rFonts w:ascii="Calibri" w:eastAsia="Times New Roman" w:hAnsi="Calibri" w:cs="Calibri"/>
                <w:b w:val="0"/>
                <w:bCs w:val="0"/>
                <w:color w:val="000000"/>
                <w:lang w:eastAsia="tr-TR"/>
              </w:rPr>
              <w:t xml:space="preserve"> planlamalarının yapılması)</w:t>
            </w:r>
          </w:p>
          <w:p w14:paraId="1978B289" w14:textId="77777777" w:rsidR="009A7F8F" w:rsidRPr="009A7F8F" w:rsidRDefault="009A7F8F" w:rsidP="00E820A6">
            <w:pPr>
              <w:pStyle w:val="ListeParagraf"/>
              <w:shd w:val="solid" w:color="FABF8F" w:themeColor="accent6" w:themeTint="99" w:fill="auto"/>
              <w:ind w:left="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tr-TR"/>
              </w:rPr>
            </w:pPr>
            <w:r w:rsidRPr="009A7F8F">
              <w:rPr>
                <w:rFonts w:ascii="Calibri" w:eastAsia="Times New Roman" w:hAnsi="Calibri" w:cs="Calibri"/>
                <w:b w:val="0"/>
                <w:bCs w:val="0"/>
                <w:color w:val="000000"/>
                <w:lang w:eastAsia="tr-TR"/>
              </w:rPr>
              <w:t xml:space="preserve">İş Sağlığı / Güvenliği Faaliyetlerinin Yürütülmesi </w:t>
            </w:r>
          </w:p>
          <w:p w14:paraId="513D4F59" w14:textId="33A048C4" w:rsidR="009A7F8F" w:rsidRPr="009A7F8F" w:rsidRDefault="00E862F5" w:rsidP="00E862F5">
            <w:pPr>
              <w:pStyle w:val="ListeParagraf"/>
              <w:shd w:val="solid" w:color="FABF8F" w:themeColor="accent6" w:themeTint="99" w:fill="auto"/>
              <w:ind w:left="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tr-TR"/>
              </w:rPr>
            </w:pPr>
            <w:r w:rsidRPr="009A7F8F">
              <w:rPr>
                <w:rFonts w:ascii="Calibri" w:eastAsia="Times New Roman" w:hAnsi="Calibri" w:cs="Calibri"/>
                <w:b w:val="0"/>
                <w:bCs w:val="0"/>
                <w:color w:val="000000"/>
                <w:lang w:eastAsia="tr-TR"/>
              </w:rPr>
              <w:t>İş Süreçlerinin İyileştirilmesine Yönelik Önerilerin</w:t>
            </w:r>
            <w:r>
              <w:rPr>
                <w:rFonts w:ascii="Calibri" w:eastAsia="Times New Roman" w:hAnsi="Calibri" w:cs="Calibri"/>
                <w:b w:val="0"/>
                <w:bCs w:val="0"/>
                <w:color w:val="000000"/>
                <w:lang w:eastAsia="tr-TR"/>
              </w:rPr>
              <w:t xml:space="preserve"> </w:t>
            </w:r>
            <w:r w:rsidRPr="009A7F8F">
              <w:rPr>
                <w:rFonts w:ascii="Calibri" w:eastAsia="Times New Roman" w:hAnsi="Calibri" w:cs="Calibri"/>
                <w:b w:val="0"/>
                <w:bCs w:val="0"/>
                <w:color w:val="000000"/>
                <w:lang w:eastAsia="tr-TR"/>
              </w:rPr>
              <w:t>Alınması Ve Değerlendirilmesi</w:t>
            </w:r>
            <w:r>
              <w:rPr>
                <w:rFonts w:ascii="Calibri" w:eastAsia="Times New Roman" w:hAnsi="Calibri" w:cs="Calibri"/>
                <w:b w:val="0"/>
                <w:bCs w:val="0"/>
                <w:color w:val="000000"/>
                <w:lang w:eastAsia="tr-TR"/>
              </w:rPr>
              <w:t xml:space="preserve"> (</w:t>
            </w:r>
            <w:r w:rsidR="009A7F8F" w:rsidRPr="009A7F8F">
              <w:rPr>
                <w:rFonts w:ascii="Calibri" w:eastAsia="Times New Roman" w:hAnsi="Calibri" w:cs="Calibri"/>
                <w:b w:val="0"/>
                <w:bCs w:val="0"/>
                <w:color w:val="000000"/>
                <w:lang w:eastAsia="tr-TR"/>
              </w:rPr>
              <w:t xml:space="preserve">Toplantı </w:t>
            </w:r>
            <w:r w:rsidR="003B72A9" w:rsidRPr="009A7F8F">
              <w:rPr>
                <w:rFonts w:ascii="Calibri" w:eastAsia="Times New Roman" w:hAnsi="Calibri" w:cs="Calibri"/>
                <w:b w:val="0"/>
                <w:bCs w:val="0"/>
                <w:color w:val="000000"/>
                <w:lang w:eastAsia="tr-TR"/>
              </w:rPr>
              <w:t>notları, dilek</w:t>
            </w:r>
            <w:r w:rsidR="009A7F8F" w:rsidRPr="009A7F8F">
              <w:rPr>
                <w:rFonts w:ascii="Calibri" w:eastAsia="Times New Roman" w:hAnsi="Calibri" w:cs="Calibri"/>
                <w:b w:val="0"/>
                <w:bCs w:val="0"/>
                <w:color w:val="000000"/>
                <w:lang w:eastAsia="tr-TR"/>
              </w:rPr>
              <w:t xml:space="preserve"> ve temenni bildirimleri</w:t>
            </w:r>
            <w:r>
              <w:rPr>
                <w:rFonts w:ascii="Calibri" w:eastAsia="Times New Roman" w:hAnsi="Calibri" w:cs="Calibri"/>
                <w:b w:val="0"/>
                <w:bCs w:val="0"/>
                <w:color w:val="000000"/>
                <w:lang w:eastAsia="tr-TR"/>
              </w:rPr>
              <w:t>)</w:t>
            </w:r>
          </w:p>
          <w:p w14:paraId="53A8A69B" w14:textId="5437B087" w:rsidR="009A7F8F" w:rsidRPr="009A7F8F" w:rsidRDefault="00E862F5" w:rsidP="00E862F5">
            <w:pPr>
              <w:pStyle w:val="ListeParagraf"/>
              <w:shd w:val="solid" w:color="FABF8F" w:themeColor="accent6" w:themeTint="99" w:fill="auto"/>
              <w:ind w:left="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tr-TR"/>
              </w:rPr>
            </w:pPr>
            <w:r w:rsidRPr="009A7F8F">
              <w:rPr>
                <w:rFonts w:ascii="Calibri" w:eastAsia="Times New Roman" w:hAnsi="Calibri" w:cs="Calibri"/>
                <w:b w:val="0"/>
                <w:bCs w:val="0"/>
                <w:color w:val="000000"/>
                <w:lang w:eastAsia="tr-TR"/>
              </w:rPr>
              <w:t>İş Sürekliliğinin Sağlanması Faaliyetlerinin</w:t>
            </w:r>
            <w:r>
              <w:rPr>
                <w:rFonts w:ascii="Calibri" w:eastAsia="Times New Roman" w:hAnsi="Calibri" w:cs="Calibri"/>
                <w:b w:val="0"/>
                <w:bCs w:val="0"/>
                <w:color w:val="000000"/>
                <w:lang w:eastAsia="tr-TR"/>
              </w:rPr>
              <w:t xml:space="preserve"> </w:t>
            </w:r>
            <w:r w:rsidRPr="009A7F8F">
              <w:rPr>
                <w:rFonts w:ascii="Calibri" w:eastAsia="Times New Roman" w:hAnsi="Calibri" w:cs="Calibri"/>
                <w:b w:val="0"/>
                <w:bCs w:val="0"/>
                <w:color w:val="000000"/>
                <w:lang w:eastAsia="tr-TR"/>
              </w:rPr>
              <w:t>Yürütülmesi</w:t>
            </w:r>
            <w:r>
              <w:rPr>
                <w:rFonts w:ascii="Calibri" w:eastAsia="Times New Roman" w:hAnsi="Calibri" w:cs="Calibri"/>
                <w:b w:val="0"/>
                <w:bCs w:val="0"/>
                <w:color w:val="000000"/>
                <w:lang w:eastAsia="tr-TR"/>
              </w:rPr>
              <w:t xml:space="preserve"> (</w:t>
            </w:r>
            <w:proofErr w:type="gramStart"/>
            <w:r w:rsidR="009A7F8F" w:rsidRPr="009A7F8F">
              <w:rPr>
                <w:rFonts w:ascii="Calibri" w:eastAsia="Times New Roman" w:hAnsi="Calibri" w:cs="Calibri"/>
                <w:b w:val="0"/>
                <w:bCs w:val="0"/>
                <w:color w:val="000000"/>
                <w:lang w:eastAsia="tr-TR"/>
              </w:rPr>
              <w:t>Vekalet</w:t>
            </w:r>
            <w:proofErr w:type="gramEnd"/>
            <w:r w:rsidR="009A7F8F" w:rsidRPr="009A7F8F">
              <w:rPr>
                <w:rFonts w:ascii="Calibri" w:eastAsia="Times New Roman" w:hAnsi="Calibri" w:cs="Calibri"/>
                <w:b w:val="0"/>
                <w:bCs w:val="0"/>
                <w:color w:val="000000"/>
                <w:lang w:eastAsia="tr-TR"/>
              </w:rPr>
              <w:t xml:space="preserve"> </w:t>
            </w:r>
            <w:r w:rsidR="003B72A9" w:rsidRPr="009A7F8F">
              <w:rPr>
                <w:rFonts w:ascii="Calibri" w:eastAsia="Times New Roman" w:hAnsi="Calibri" w:cs="Calibri"/>
                <w:b w:val="0"/>
                <w:bCs w:val="0"/>
                <w:color w:val="000000"/>
                <w:lang w:eastAsia="tr-TR"/>
              </w:rPr>
              <w:t>işlemleri, vardiya</w:t>
            </w:r>
            <w:r w:rsidR="009A7F8F" w:rsidRPr="009A7F8F">
              <w:rPr>
                <w:rFonts w:ascii="Calibri" w:eastAsia="Times New Roman" w:hAnsi="Calibri" w:cs="Calibri"/>
                <w:b w:val="0"/>
                <w:bCs w:val="0"/>
                <w:color w:val="000000"/>
                <w:lang w:eastAsia="tr-TR"/>
              </w:rPr>
              <w:t xml:space="preserve"> ta</w:t>
            </w:r>
            <w:r>
              <w:rPr>
                <w:rFonts w:ascii="Calibri" w:eastAsia="Times New Roman" w:hAnsi="Calibri" w:cs="Calibri"/>
                <w:b w:val="0"/>
                <w:bCs w:val="0"/>
                <w:color w:val="000000"/>
                <w:lang w:eastAsia="tr-TR"/>
              </w:rPr>
              <w:t>kip listesi oluşturulması)</w:t>
            </w:r>
          </w:p>
          <w:p w14:paraId="4276C6A5" w14:textId="77777777" w:rsidR="009A7F8F" w:rsidRPr="009A7F8F" w:rsidRDefault="009A7F8F" w:rsidP="00E820A6">
            <w:pPr>
              <w:pStyle w:val="ListeParagraf"/>
              <w:shd w:val="solid" w:color="FABF8F" w:themeColor="accent6" w:themeTint="99" w:fill="auto"/>
              <w:ind w:left="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tr-TR"/>
              </w:rPr>
            </w:pPr>
            <w:r w:rsidRPr="009A7F8F">
              <w:rPr>
                <w:rFonts w:ascii="Calibri" w:eastAsia="Times New Roman" w:hAnsi="Calibri" w:cs="Calibri"/>
                <w:b w:val="0"/>
                <w:bCs w:val="0"/>
                <w:color w:val="000000"/>
                <w:lang w:eastAsia="tr-TR"/>
              </w:rPr>
              <w:t>Lojistik Faaliyetlerinin Yürütülmesi</w:t>
            </w:r>
          </w:p>
          <w:p w14:paraId="270F7070" w14:textId="77777777" w:rsidR="009A7F8F" w:rsidRPr="009A7F8F" w:rsidRDefault="009A7F8F" w:rsidP="00E820A6">
            <w:pPr>
              <w:pStyle w:val="ListeParagraf"/>
              <w:shd w:val="solid" w:color="FABF8F" w:themeColor="accent6" w:themeTint="99" w:fill="auto"/>
              <w:ind w:left="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tr-TR"/>
              </w:rPr>
            </w:pPr>
            <w:r w:rsidRPr="009A7F8F">
              <w:rPr>
                <w:rFonts w:ascii="Calibri" w:eastAsia="Times New Roman" w:hAnsi="Calibri" w:cs="Calibri"/>
                <w:b w:val="0"/>
                <w:bCs w:val="0"/>
                <w:color w:val="000000"/>
                <w:lang w:eastAsia="tr-TR"/>
              </w:rPr>
              <w:t>Risk Yönetimi Süreçlerinin Yürütülmesi</w:t>
            </w:r>
          </w:p>
          <w:p w14:paraId="1659518E" w14:textId="77777777" w:rsidR="009A7F8F" w:rsidRPr="009A7F8F" w:rsidRDefault="009A7F8F" w:rsidP="00E820A6">
            <w:pPr>
              <w:pStyle w:val="ListeParagraf"/>
              <w:shd w:val="solid" w:color="FABF8F" w:themeColor="accent6" w:themeTint="99" w:fill="auto"/>
              <w:ind w:left="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tr-TR"/>
              </w:rPr>
            </w:pPr>
            <w:r w:rsidRPr="009A7F8F">
              <w:rPr>
                <w:rFonts w:ascii="Calibri" w:eastAsia="Times New Roman" w:hAnsi="Calibri" w:cs="Calibri"/>
                <w:b w:val="0"/>
                <w:bCs w:val="0"/>
                <w:color w:val="000000"/>
                <w:lang w:eastAsia="tr-TR"/>
              </w:rPr>
              <w:t xml:space="preserve">Saklama Ve Arşiv Faaliyetlerinin Yürütülmesi </w:t>
            </w:r>
          </w:p>
          <w:p w14:paraId="7009A34A" w14:textId="77777777" w:rsidR="009A7F8F" w:rsidRPr="009A7F8F" w:rsidRDefault="009A7F8F" w:rsidP="00E820A6">
            <w:pPr>
              <w:pStyle w:val="ListeParagraf"/>
              <w:shd w:val="solid" w:color="FABF8F" w:themeColor="accent6" w:themeTint="99" w:fill="auto"/>
              <w:ind w:left="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tr-TR"/>
              </w:rPr>
            </w:pPr>
            <w:r w:rsidRPr="009A7F8F">
              <w:rPr>
                <w:rFonts w:ascii="Calibri" w:eastAsia="Times New Roman" w:hAnsi="Calibri" w:cs="Calibri"/>
                <w:b w:val="0"/>
                <w:bCs w:val="0"/>
                <w:color w:val="000000"/>
                <w:lang w:eastAsia="tr-TR"/>
              </w:rPr>
              <w:t>Sözleşme Süreçlerinin Yürütülmesi</w:t>
            </w:r>
          </w:p>
          <w:p w14:paraId="3CCA3D9A" w14:textId="16C0B3C8" w:rsidR="009A7F8F" w:rsidRPr="009A7F8F" w:rsidRDefault="00E862F5" w:rsidP="00E862F5">
            <w:pPr>
              <w:pStyle w:val="ListeParagraf"/>
              <w:shd w:val="solid" w:color="FABF8F" w:themeColor="accent6" w:themeTint="99" w:fill="auto"/>
              <w:ind w:left="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tr-TR"/>
              </w:rPr>
            </w:pPr>
            <w:r>
              <w:rPr>
                <w:rFonts w:ascii="Calibri" w:eastAsia="Times New Roman" w:hAnsi="Calibri" w:cs="Calibri"/>
                <w:b w:val="0"/>
                <w:bCs w:val="0"/>
                <w:color w:val="000000"/>
                <w:lang w:eastAsia="tr-TR"/>
              </w:rPr>
              <w:t xml:space="preserve">Taşınır </w:t>
            </w:r>
            <w:r w:rsidRPr="009A7F8F">
              <w:rPr>
                <w:rFonts w:ascii="Calibri" w:eastAsia="Times New Roman" w:hAnsi="Calibri" w:cs="Calibri"/>
                <w:b w:val="0"/>
                <w:bCs w:val="0"/>
                <w:color w:val="000000"/>
                <w:lang w:eastAsia="tr-TR"/>
              </w:rPr>
              <w:t>Mal Ve Kaynakların Güvenliğinin Temini</w:t>
            </w:r>
            <w:r>
              <w:rPr>
                <w:rFonts w:ascii="Calibri" w:eastAsia="Times New Roman" w:hAnsi="Calibri" w:cs="Calibri"/>
                <w:b w:val="0"/>
                <w:bCs w:val="0"/>
                <w:color w:val="000000"/>
                <w:lang w:eastAsia="tr-TR"/>
              </w:rPr>
              <w:t xml:space="preserve"> (</w:t>
            </w:r>
            <w:r w:rsidR="009A7F8F" w:rsidRPr="009A7F8F">
              <w:rPr>
                <w:rFonts w:ascii="Calibri" w:eastAsia="Times New Roman" w:hAnsi="Calibri" w:cs="Calibri"/>
                <w:b w:val="0"/>
                <w:bCs w:val="0"/>
                <w:color w:val="000000"/>
                <w:lang w:eastAsia="tr-TR"/>
              </w:rPr>
              <w:t xml:space="preserve">Zimmet belgelerinin </w:t>
            </w:r>
            <w:r w:rsidRPr="009A7F8F">
              <w:rPr>
                <w:rFonts w:ascii="Calibri" w:eastAsia="Times New Roman" w:hAnsi="Calibri" w:cs="Calibri"/>
                <w:b w:val="0"/>
                <w:bCs w:val="0"/>
                <w:color w:val="000000"/>
                <w:lang w:eastAsia="tr-TR"/>
              </w:rPr>
              <w:t>düzenlenmesi, kullanım</w:t>
            </w:r>
            <w:r w:rsidR="009A7F8F" w:rsidRPr="009A7F8F">
              <w:rPr>
                <w:rFonts w:ascii="Calibri" w:eastAsia="Times New Roman" w:hAnsi="Calibri" w:cs="Calibri"/>
                <w:b w:val="0"/>
                <w:bCs w:val="0"/>
                <w:color w:val="000000"/>
                <w:lang w:eastAsia="tr-TR"/>
              </w:rPr>
              <w:t xml:space="preserve"> talimatlarının ve teslim belgelerinin düzenlenmesi</w:t>
            </w:r>
            <w:r>
              <w:rPr>
                <w:rFonts w:ascii="Calibri" w:eastAsia="Times New Roman" w:hAnsi="Calibri" w:cs="Calibri"/>
                <w:b w:val="0"/>
                <w:bCs w:val="0"/>
                <w:color w:val="000000"/>
                <w:lang w:eastAsia="tr-TR"/>
              </w:rPr>
              <w:t>)</w:t>
            </w:r>
            <w:r w:rsidR="009A7F8F" w:rsidRPr="009A7F8F">
              <w:rPr>
                <w:rFonts w:ascii="Calibri" w:eastAsia="Times New Roman" w:hAnsi="Calibri" w:cs="Calibri"/>
                <w:b w:val="0"/>
                <w:bCs w:val="0"/>
                <w:color w:val="000000"/>
                <w:lang w:eastAsia="tr-TR"/>
              </w:rPr>
              <w:t xml:space="preserve"> </w:t>
            </w:r>
          </w:p>
          <w:p w14:paraId="583BFA12" w14:textId="506E0505" w:rsidR="009A7F8F" w:rsidRPr="009A7F8F" w:rsidRDefault="00E862F5" w:rsidP="00E862F5">
            <w:pPr>
              <w:pStyle w:val="ListeParagraf"/>
              <w:shd w:val="solid" w:color="FABF8F" w:themeColor="accent6" w:themeTint="99" w:fill="auto"/>
              <w:ind w:left="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tr-TR"/>
              </w:rPr>
            </w:pPr>
            <w:r w:rsidRPr="009A7F8F">
              <w:rPr>
                <w:rFonts w:ascii="Calibri" w:eastAsia="Times New Roman" w:hAnsi="Calibri" w:cs="Calibri"/>
                <w:b w:val="0"/>
                <w:bCs w:val="0"/>
                <w:color w:val="000000"/>
                <w:lang w:eastAsia="tr-TR"/>
              </w:rPr>
              <w:t>Veri Sorumlusu Operasyonlarının Güvenliğinin Temini</w:t>
            </w:r>
            <w:r>
              <w:rPr>
                <w:rFonts w:ascii="Calibri" w:eastAsia="Times New Roman" w:hAnsi="Calibri" w:cs="Calibri"/>
                <w:b w:val="0"/>
                <w:bCs w:val="0"/>
                <w:color w:val="000000"/>
                <w:lang w:eastAsia="tr-TR"/>
              </w:rPr>
              <w:t xml:space="preserve"> (</w:t>
            </w:r>
            <w:r w:rsidR="009A7F8F" w:rsidRPr="009A7F8F">
              <w:rPr>
                <w:rFonts w:ascii="Calibri" w:eastAsia="Times New Roman" w:hAnsi="Calibri" w:cs="Calibri"/>
                <w:b w:val="0"/>
                <w:bCs w:val="0"/>
                <w:color w:val="000000"/>
                <w:lang w:eastAsia="tr-TR"/>
              </w:rPr>
              <w:t xml:space="preserve">Şirket içinde alınan her türlü </w:t>
            </w:r>
            <w:r w:rsidRPr="009A7F8F">
              <w:rPr>
                <w:rFonts w:ascii="Calibri" w:eastAsia="Times New Roman" w:hAnsi="Calibri" w:cs="Calibri"/>
                <w:b w:val="0"/>
                <w:bCs w:val="0"/>
                <w:color w:val="000000"/>
                <w:lang w:eastAsia="tr-TR"/>
              </w:rPr>
              <w:t>idari, teknik</w:t>
            </w:r>
            <w:r w:rsidR="009A7F8F" w:rsidRPr="009A7F8F">
              <w:rPr>
                <w:rFonts w:ascii="Calibri" w:eastAsia="Times New Roman" w:hAnsi="Calibri" w:cs="Calibri"/>
                <w:b w:val="0"/>
                <w:bCs w:val="0"/>
                <w:color w:val="000000"/>
                <w:lang w:eastAsia="tr-TR"/>
              </w:rPr>
              <w:t xml:space="preserve"> ve hukuki </w:t>
            </w:r>
            <w:r w:rsidRPr="009A7F8F">
              <w:rPr>
                <w:rFonts w:ascii="Calibri" w:eastAsia="Times New Roman" w:hAnsi="Calibri" w:cs="Calibri"/>
                <w:b w:val="0"/>
                <w:bCs w:val="0"/>
                <w:color w:val="000000"/>
                <w:lang w:eastAsia="tr-TR"/>
              </w:rPr>
              <w:t>kararların, yasal</w:t>
            </w:r>
            <w:r w:rsidR="009A7F8F" w:rsidRPr="009A7F8F">
              <w:rPr>
                <w:rFonts w:ascii="Calibri" w:eastAsia="Times New Roman" w:hAnsi="Calibri" w:cs="Calibri"/>
                <w:b w:val="0"/>
                <w:bCs w:val="0"/>
                <w:color w:val="000000"/>
                <w:lang w:eastAsia="tr-TR"/>
              </w:rPr>
              <w:t xml:space="preserve"> yükümlülüklerin yerine getirilmesini sağlamak ve takip etmek adına</w:t>
            </w:r>
            <w:r>
              <w:rPr>
                <w:rFonts w:ascii="Calibri" w:eastAsia="Times New Roman" w:hAnsi="Calibri" w:cs="Calibri"/>
                <w:b w:val="0"/>
                <w:bCs w:val="0"/>
                <w:color w:val="000000"/>
                <w:lang w:eastAsia="tr-TR"/>
              </w:rPr>
              <w:t>)</w:t>
            </w:r>
          </w:p>
          <w:p w14:paraId="4F53102B" w14:textId="0E69A602" w:rsidR="009A7F8F" w:rsidRPr="009A7F8F" w:rsidRDefault="009A7F8F" w:rsidP="00E862F5">
            <w:pPr>
              <w:pStyle w:val="ListeParagraf"/>
              <w:shd w:val="solid" w:color="FABF8F" w:themeColor="accent6" w:themeTint="99" w:fill="auto"/>
              <w:ind w:left="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tr-TR"/>
              </w:rPr>
            </w:pPr>
            <w:r w:rsidRPr="009A7F8F">
              <w:rPr>
                <w:rFonts w:ascii="Calibri" w:eastAsia="Times New Roman" w:hAnsi="Calibri" w:cs="Calibri"/>
                <w:b w:val="0"/>
                <w:bCs w:val="0"/>
                <w:color w:val="000000"/>
                <w:lang w:eastAsia="tr-TR"/>
              </w:rPr>
              <w:t xml:space="preserve">Yetkili kişi kurum ve kuruluşlara bilgi verilmesi </w:t>
            </w:r>
            <w:r w:rsidRPr="009A7F8F">
              <w:rPr>
                <w:rFonts w:ascii="Calibri" w:eastAsia="Times New Roman" w:hAnsi="Calibri" w:cs="Calibri"/>
                <w:b w:val="0"/>
                <w:bCs w:val="0"/>
                <w:color w:val="000000"/>
                <w:lang w:eastAsia="tr-TR"/>
              </w:rPr>
              <w:br/>
              <w:t>Yönetim Faaliyetlerinin Yürütülmesi</w:t>
            </w:r>
          </w:p>
        </w:tc>
      </w:tr>
    </w:tbl>
    <w:p w14:paraId="2E7A7932" w14:textId="69345FF9" w:rsidR="009C2F37" w:rsidRDefault="009C2F37"/>
    <w:tbl>
      <w:tblPr>
        <w:tblStyle w:val="OrtaGlgeleme2-Vurgu1"/>
        <w:tblpPr w:leftFromText="141" w:rightFromText="141" w:vertAnchor="text" w:horzAnchor="margin" w:tblpY="84"/>
        <w:tblW w:w="9498" w:type="dxa"/>
        <w:shd w:val="solid" w:color="E36C0A" w:themeColor="accent6" w:themeShade="BF" w:fill="FABF8F" w:themeFill="accent6" w:themeFillTint="99"/>
        <w:tblLook w:val="04A0" w:firstRow="1" w:lastRow="0" w:firstColumn="1" w:lastColumn="0" w:noHBand="0" w:noVBand="1"/>
      </w:tblPr>
      <w:tblGrid>
        <w:gridCol w:w="9498"/>
      </w:tblGrid>
      <w:tr w:rsidR="00C7299F" w:rsidRPr="00673A9E" w14:paraId="495E42B9" w14:textId="77777777" w:rsidTr="00C7299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Borders>
              <w:top w:val="none" w:sz="0" w:space="0" w:color="auto"/>
              <w:left w:val="none" w:sz="0" w:space="0" w:color="auto"/>
              <w:bottom w:val="none" w:sz="0" w:space="0" w:color="auto"/>
              <w:right w:val="none" w:sz="0" w:space="0" w:color="auto"/>
            </w:tcBorders>
            <w:shd w:val="solid" w:color="E36C0A" w:themeColor="accent6" w:themeShade="BF" w:fill="FABF8F" w:themeFill="accent6" w:themeFillTint="99"/>
          </w:tcPr>
          <w:p w14:paraId="19D988B5" w14:textId="77777777" w:rsidR="00C7299F" w:rsidRPr="00E932EC" w:rsidRDefault="00C7299F" w:rsidP="002A183D">
            <w:pPr>
              <w:pStyle w:val="AralkYok"/>
              <w:rPr>
                <w:rStyle w:val="fontstyle01"/>
                <w:rFonts w:asciiTheme="minorHAnsi" w:hAnsiTheme="minorHAnsi" w:cstheme="minorBidi"/>
                <w:b/>
                <w:bCs/>
                <w:color w:val="FFFFFF" w:themeColor="background1"/>
                <w:sz w:val="22"/>
                <w:szCs w:val="22"/>
              </w:rPr>
            </w:pPr>
            <w:r w:rsidRPr="00673A9E">
              <w:rPr>
                <w:rStyle w:val="fontstyle01"/>
                <w:rFonts w:asciiTheme="minorHAnsi" w:eastAsia="Arial Unicode MS" w:hAnsiTheme="minorHAnsi" w:cstheme="minorHAnsi"/>
                <w:b/>
                <w:color w:val="auto"/>
              </w:rPr>
              <w:t xml:space="preserve">İŞLENEN KİŞİSEL VERİLERİN AKTARILDIĞI KİŞİLER VE AKTARMA AMAÇLARI </w:t>
            </w:r>
          </w:p>
        </w:tc>
      </w:tr>
    </w:tbl>
    <w:p w14:paraId="40328B2C" w14:textId="77777777" w:rsidR="00C7299F" w:rsidRPr="009D0785" w:rsidRDefault="00C7299F" w:rsidP="00C7299F">
      <w:pPr>
        <w:pStyle w:val="AralkYok"/>
        <w:rPr>
          <w:rFonts w:eastAsia="Arial Unicode MS" w:cs="Times New Roman"/>
          <w:sz w:val="24"/>
          <w:szCs w:val="24"/>
        </w:rPr>
      </w:pPr>
    </w:p>
    <w:p w14:paraId="09B76530" w14:textId="77777777" w:rsidR="00C7299F" w:rsidRPr="00C7299F" w:rsidRDefault="00C7299F" w:rsidP="00C7299F">
      <w:pPr>
        <w:autoSpaceDE w:val="0"/>
        <w:autoSpaceDN w:val="0"/>
        <w:adjustRightInd w:val="0"/>
        <w:spacing w:after="0" w:line="240" w:lineRule="auto"/>
        <w:rPr>
          <w:rFonts w:cstheme="minorHAnsi"/>
          <w:b/>
          <w:bCs/>
          <w:color w:val="000000"/>
          <w:sz w:val="24"/>
          <w:szCs w:val="24"/>
        </w:rPr>
      </w:pPr>
      <w:r w:rsidRPr="00C7299F">
        <w:rPr>
          <w:rFonts w:cstheme="minorHAnsi"/>
          <w:b/>
          <w:bCs/>
          <w:color w:val="000000"/>
          <w:sz w:val="24"/>
          <w:szCs w:val="24"/>
        </w:rPr>
        <w:t xml:space="preserve">Kişisel Verileriniz Yurt İçinde Kimlere ve Hangi Amaçlarla Aktarılabilecektir? </w:t>
      </w:r>
    </w:p>
    <w:p w14:paraId="5BB1AB31" w14:textId="77777777" w:rsidR="00C7299F" w:rsidRPr="00C7299F" w:rsidRDefault="00C7299F" w:rsidP="00C7299F">
      <w:pPr>
        <w:shd w:val="clear" w:color="auto" w:fill="FFFFFF"/>
        <w:spacing w:after="100" w:afterAutospacing="1" w:line="240" w:lineRule="auto"/>
        <w:jc w:val="both"/>
        <w:rPr>
          <w:rFonts w:eastAsia="Arial Unicode MS" w:cs="Times New Roman"/>
          <w:b/>
          <w:sz w:val="24"/>
          <w:szCs w:val="24"/>
        </w:rPr>
      </w:pPr>
      <w:r w:rsidRPr="00C7299F">
        <w:rPr>
          <w:rFonts w:eastAsia="Arial Unicode MS" w:cs="Times New Roman"/>
          <w:b/>
          <w:sz w:val="24"/>
          <w:szCs w:val="24"/>
        </w:rPr>
        <w:t>Kişisel Verilerin Yurt İçinde Aktarılması</w:t>
      </w:r>
    </w:p>
    <w:p w14:paraId="4A015EF3" w14:textId="77777777" w:rsidR="00C7299F" w:rsidRPr="00C7299F" w:rsidRDefault="00C7299F" w:rsidP="00C7299F">
      <w:pPr>
        <w:shd w:val="clear" w:color="auto" w:fill="FFFFFF"/>
        <w:spacing w:after="100" w:afterAutospacing="1" w:line="240" w:lineRule="auto"/>
        <w:ind w:firstLine="708"/>
        <w:jc w:val="both"/>
        <w:rPr>
          <w:rFonts w:eastAsia="Arial Unicode MS" w:cs="Times New Roman"/>
          <w:sz w:val="24"/>
          <w:szCs w:val="24"/>
        </w:rPr>
      </w:pPr>
      <w:r w:rsidRPr="00C7299F">
        <w:rPr>
          <w:rFonts w:eastAsia="Arial Unicode MS" w:cs="Times New Roman"/>
          <w:sz w:val="24"/>
          <w:szCs w:val="24"/>
        </w:rPr>
        <w:t xml:space="preserve">Firmamız, </w:t>
      </w:r>
      <w:proofErr w:type="spellStart"/>
      <w:r w:rsidRPr="00C7299F">
        <w:rPr>
          <w:rFonts w:eastAsia="Arial Unicode MS" w:cs="Times New Roman"/>
          <w:sz w:val="24"/>
          <w:szCs w:val="24"/>
        </w:rPr>
        <w:t>KVKK’nın</w:t>
      </w:r>
      <w:proofErr w:type="spellEnd"/>
      <w:r w:rsidRPr="00C7299F">
        <w:rPr>
          <w:rFonts w:eastAsia="Arial Unicode MS" w:cs="Times New Roman"/>
          <w:sz w:val="24"/>
          <w:szCs w:val="24"/>
        </w:rPr>
        <w:t xml:space="preserve"> 8. maddesi gereğince yurt içinde veri aktarımı faaliyetlerini veri işleme şartlarına uygun olarak yürütmektedir.</w:t>
      </w:r>
    </w:p>
    <w:p w14:paraId="31A47C8D" w14:textId="77777777" w:rsidR="00C7299F" w:rsidRPr="00C7299F" w:rsidRDefault="00C7299F" w:rsidP="00C7299F">
      <w:pPr>
        <w:autoSpaceDE w:val="0"/>
        <w:autoSpaceDN w:val="0"/>
        <w:adjustRightInd w:val="0"/>
        <w:spacing w:after="0" w:line="240" w:lineRule="auto"/>
        <w:jc w:val="both"/>
        <w:rPr>
          <w:rFonts w:cstheme="minorHAnsi"/>
          <w:color w:val="000000"/>
          <w:sz w:val="24"/>
          <w:szCs w:val="24"/>
        </w:rPr>
      </w:pPr>
      <w:r w:rsidRPr="00C7299F">
        <w:rPr>
          <w:rFonts w:cstheme="minorHAnsi"/>
          <w:color w:val="000000"/>
          <w:sz w:val="24"/>
          <w:szCs w:val="24"/>
        </w:rPr>
        <w:lastRenderedPageBreak/>
        <w:t xml:space="preserve">● Kişisel verileriniz, yasal düzenlemeler ve tabi olduğumuz mevzuat gereği başta Sosyal Güvenlik Kurumu başta olmak üzere mevzuatta açıkça yetkilendirilmiş kişilerle paylaşılır. Ayrıca, kişisel verileriniz, bir mahkeme kararı veya yetkili kılınmış idari mercilerin talebi üzerine, yetkili kişi veya yetkili kamu kurum ve kuruluşlarıyla paylaşılır. </w:t>
      </w:r>
    </w:p>
    <w:p w14:paraId="0E4AF2C2" w14:textId="77777777" w:rsidR="00C7299F" w:rsidRPr="00C7299F" w:rsidRDefault="00C7299F" w:rsidP="00C7299F">
      <w:pPr>
        <w:autoSpaceDE w:val="0"/>
        <w:autoSpaceDN w:val="0"/>
        <w:adjustRightInd w:val="0"/>
        <w:spacing w:after="0" w:line="240" w:lineRule="auto"/>
        <w:rPr>
          <w:rFonts w:cstheme="minorHAnsi"/>
          <w:color w:val="000000"/>
          <w:sz w:val="24"/>
          <w:szCs w:val="24"/>
        </w:rPr>
      </w:pPr>
    </w:p>
    <w:p w14:paraId="6C4FC587" w14:textId="77777777" w:rsidR="00C7299F" w:rsidRPr="00C7299F" w:rsidRDefault="00C7299F" w:rsidP="00C7299F">
      <w:pPr>
        <w:autoSpaceDE w:val="0"/>
        <w:autoSpaceDN w:val="0"/>
        <w:adjustRightInd w:val="0"/>
        <w:spacing w:after="0" w:line="240" w:lineRule="auto"/>
        <w:jc w:val="both"/>
        <w:rPr>
          <w:rFonts w:cstheme="minorHAnsi"/>
          <w:color w:val="000000"/>
          <w:sz w:val="24"/>
          <w:szCs w:val="24"/>
        </w:rPr>
      </w:pPr>
      <w:r w:rsidRPr="00C7299F">
        <w:rPr>
          <w:rFonts w:cstheme="minorHAnsi"/>
          <w:color w:val="000000"/>
          <w:sz w:val="24"/>
          <w:szCs w:val="24"/>
        </w:rPr>
        <w:t xml:space="preserve">● Kişisel verileriniz, aramızdaki iş sözleşmesi kapsamındaki yükümlülüklerin yerine getirilmesi amacıyla (örneğin; sağlık verilerinizin 6331 sayılı İş Sağlığı ve Güvenliği Kanunu kapsamında işyeri hekimimiz ile paylaşılması vb.) verileri işleyen üçüncü kişiler ile paylaşılacaktır. </w:t>
      </w:r>
    </w:p>
    <w:p w14:paraId="4B59D011" w14:textId="77777777" w:rsidR="00C7299F" w:rsidRPr="00C7299F" w:rsidRDefault="00C7299F" w:rsidP="00C7299F">
      <w:pPr>
        <w:autoSpaceDE w:val="0"/>
        <w:autoSpaceDN w:val="0"/>
        <w:adjustRightInd w:val="0"/>
        <w:spacing w:after="0" w:line="240" w:lineRule="auto"/>
        <w:rPr>
          <w:rFonts w:cstheme="minorHAnsi"/>
          <w:color w:val="000000"/>
          <w:sz w:val="24"/>
          <w:szCs w:val="24"/>
        </w:rPr>
      </w:pPr>
    </w:p>
    <w:p w14:paraId="4F8FF81D" w14:textId="77777777" w:rsidR="00C7299F" w:rsidRPr="00C7299F" w:rsidRDefault="00C7299F" w:rsidP="00C7299F">
      <w:pPr>
        <w:autoSpaceDE w:val="0"/>
        <w:autoSpaceDN w:val="0"/>
        <w:adjustRightInd w:val="0"/>
        <w:spacing w:after="248" w:line="240" w:lineRule="auto"/>
        <w:jc w:val="both"/>
        <w:rPr>
          <w:rFonts w:cstheme="minorHAnsi"/>
          <w:color w:val="000000"/>
          <w:sz w:val="24"/>
          <w:szCs w:val="24"/>
        </w:rPr>
      </w:pPr>
      <w:r w:rsidRPr="00C7299F">
        <w:rPr>
          <w:rFonts w:cstheme="minorHAnsi"/>
          <w:color w:val="000000"/>
          <w:sz w:val="24"/>
          <w:szCs w:val="24"/>
        </w:rPr>
        <w:t xml:space="preserve">● Kişisel verileriniz, aramızdaki hizmet sözleşmesi kapsamında tedarikçilerden temin edilecek ürün veya hizmetlere ilişkin olarak, tedarik zinciri yönetimi süreçlerinin yürütülmesi ve sözleşmenin ifası amacıyla tedarikçilerimiz ile paylaşılabilir. </w:t>
      </w:r>
    </w:p>
    <w:p w14:paraId="612E4581" w14:textId="77777777" w:rsidR="00C7299F" w:rsidRPr="00C7299F" w:rsidRDefault="00C7299F" w:rsidP="00C7299F">
      <w:pPr>
        <w:autoSpaceDE w:val="0"/>
        <w:autoSpaceDN w:val="0"/>
        <w:adjustRightInd w:val="0"/>
        <w:spacing w:after="248" w:line="240" w:lineRule="auto"/>
        <w:jc w:val="both"/>
        <w:rPr>
          <w:rFonts w:cstheme="minorHAnsi"/>
          <w:color w:val="000000"/>
          <w:sz w:val="24"/>
          <w:szCs w:val="24"/>
        </w:rPr>
      </w:pPr>
      <w:r w:rsidRPr="00C7299F">
        <w:rPr>
          <w:rFonts w:cstheme="minorHAnsi"/>
          <w:color w:val="000000"/>
          <w:sz w:val="24"/>
          <w:szCs w:val="24"/>
        </w:rPr>
        <w:t xml:space="preserve">● Kişisel verileriniz, aramızdaki hizmet sözleşmesi kapsamında işbirliği yaptığımız gerçek kişiler ve özel hukuk tüzel kişileri, iş ortakları ve bayilerimiz ile iş faaliyetlerinin yürütülmesi ve sözleşmenin ifası amacıyla paylaşılabilir. </w:t>
      </w:r>
    </w:p>
    <w:p w14:paraId="472D3EF4" w14:textId="77777777" w:rsidR="00C7299F" w:rsidRPr="00C7299F" w:rsidRDefault="00C7299F" w:rsidP="00C7299F">
      <w:pPr>
        <w:shd w:val="clear" w:color="auto" w:fill="FFFFFF"/>
        <w:spacing w:after="100" w:afterAutospacing="1" w:line="240" w:lineRule="auto"/>
        <w:jc w:val="both"/>
        <w:rPr>
          <w:rFonts w:eastAsia="Arial Unicode MS" w:cs="Times New Roman"/>
          <w:b/>
          <w:sz w:val="24"/>
          <w:szCs w:val="24"/>
        </w:rPr>
      </w:pPr>
      <w:r w:rsidRPr="00C7299F">
        <w:rPr>
          <w:rFonts w:eastAsia="Arial Unicode MS" w:cs="Times New Roman"/>
          <w:b/>
          <w:sz w:val="24"/>
          <w:szCs w:val="24"/>
        </w:rPr>
        <w:t>Kişisel Verilerin Yurt Dışına Aktarılması</w:t>
      </w:r>
    </w:p>
    <w:p w14:paraId="2DD4EF5B" w14:textId="77777777" w:rsidR="00C7299F" w:rsidRPr="00C7299F" w:rsidRDefault="00C7299F" w:rsidP="00C7299F">
      <w:pPr>
        <w:shd w:val="clear" w:color="auto" w:fill="FFFFFF"/>
        <w:spacing w:after="100" w:afterAutospacing="1" w:line="240" w:lineRule="auto"/>
        <w:ind w:firstLine="708"/>
        <w:jc w:val="both"/>
        <w:rPr>
          <w:rFonts w:eastAsia="Arial Unicode MS" w:cs="Times New Roman"/>
          <w:sz w:val="24"/>
          <w:szCs w:val="24"/>
        </w:rPr>
      </w:pPr>
      <w:r w:rsidRPr="00C7299F">
        <w:rPr>
          <w:rFonts w:eastAsia="Arial Unicode MS" w:cs="Times New Roman"/>
          <w:sz w:val="24"/>
          <w:szCs w:val="24"/>
        </w:rPr>
        <w:t xml:space="preserve">Firmamız, </w:t>
      </w:r>
      <w:proofErr w:type="spellStart"/>
      <w:r w:rsidRPr="00C7299F">
        <w:rPr>
          <w:rFonts w:eastAsia="Arial Unicode MS" w:cs="Times New Roman"/>
          <w:sz w:val="24"/>
          <w:szCs w:val="24"/>
        </w:rPr>
        <w:t>KVKK’nın</w:t>
      </w:r>
      <w:proofErr w:type="spellEnd"/>
      <w:r w:rsidRPr="00C7299F">
        <w:rPr>
          <w:rFonts w:eastAsia="Arial Unicode MS" w:cs="Times New Roman"/>
          <w:sz w:val="24"/>
          <w:szCs w:val="24"/>
        </w:rPr>
        <w:t xml:space="preserve"> 9. maddesi gereğince yurt dışına veri aktarımı faaliyetlerini veri işleme şartlarına uygun olarak yürütmektedir. Kişisel verilerin KVKK uyarınca açık rıza alınmaksızın aktarıldığı durumlarda, ayrıca aktarılacağı yabancı ülke bakımından aşağıdaki koşullardan birinin varlığı gerekmektedir:</w:t>
      </w:r>
    </w:p>
    <w:p w14:paraId="5CEF524B" w14:textId="77777777" w:rsidR="00C7299F" w:rsidRPr="00C7299F" w:rsidRDefault="00C7299F" w:rsidP="00C7299F">
      <w:pPr>
        <w:shd w:val="clear" w:color="auto" w:fill="FFFFFF"/>
        <w:spacing w:after="100" w:afterAutospacing="1" w:line="240" w:lineRule="auto"/>
        <w:jc w:val="both"/>
        <w:rPr>
          <w:rFonts w:eastAsia="Arial Unicode MS" w:cs="Times New Roman"/>
          <w:sz w:val="24"/>
          <w:szCs w:val="24"/>
        </w:rPr>
      </w:pPr>
      <w:r w:rsidRPr="00C7299F">
        <w:rPr>
          <w:rFonts w:eastAsia="Arial Unicode MS" w:cs="Times New Roman"/>
          <w:sz w:val="24"/>
          <w:szCs w:val="24"/>
        </w:rPr>
        <w:t>-Kişisel verilerin aktarıldığı yabancı ülkenin Kurul tarafından yeterli korumanın bulunduğu ülkeler statüsünde olması,</w:t>
      </w:r>
    </w:p>
    <w:p w14:paraId="6434F816" w14:textId="77777777" w:rsidR="00C7299F" w:rsidRPr="00C7299F" w:rsidRDefault="00C7299F" w:rsidP="00C7299F">
      <w:pPr>
        <w:shd w:val="clear" w:color="auto" w:fill="FFFFFF"/>
        <w:spacing w:after="100" w:afterAutospacing="1" w:line="240" w:lineRule="auto"/>
        <w:jc w:val="both"/>
        <w:rPr>
          <w:rFonts w:eastAsia="Arial Unicode MS" w:cs="Times New Roman"/>
          <w:sz w:val="24"/>
          <w:szCs w:val="24"/>
        </w:rPr>
      </w:pPr>
      <w:r w:rsidRPr="00C7299F">
        <w:rPr>
          <w:rFonts w:eastAsia="Arial Unicode MS" w:cs="Times New Roman"/>
          <w:sz w:val="24"/>
          <w:szCs w:val="24"/>
        </w:rPr>
        <w:t>-Yeterli korumanın bulunmaması durumunda Türkiye’deki ve ilgili yabancı ülkedeki veri sorumlularının yeterli bir korumayı yazılı olarak taahhüt etmesi ve Kurul’dan izin alınması kaydıyla ilgili kişinin açık rızası aranmaksızın yurt dışına aktarılabilir.</w:t>
      </w:r>
    </w:p>
    <w:p w14:paraId="5F1E52F6" w14:textId="77777777" w:rsidR="00C7299F" w:rsidRPr="00C7299F" w:rsidRDefault="00C7299F" w:rsidP="00C7299F">
      <w:pPr>
        <w:shd w:val="clear" w:color="auto" w:fill="FFFFFF"/>
        <w:spacing w:after="100" w:afterAutospacing="1" w:line="240" w:lineRule="auto"/>
        <w:ind w:firstLine="708"/>
        <w:jc w:val="both"/>
        <w:rPr>
          <w:rFonts w:eastAsia="Arial Unicode MS" w:cs="Times New Roman"/>
          <w:sz w:val="24"/>
          <w:szCs w:val="24"/>
        </w:rPr>
      </w:pPr>
      <w:r w:rsidRPr="00C7299F">
        <w:rPr>
          <w:rFonts w:eastAsia="Arial Unicode MS" w:cs="Times New Roman"/>
          <w:sz w:val="24"/>
          <w:szCs w:val="24"/>
        </w:rPr>
        <w:t>Verilerinizin, sunucusu yurt dışında bulunan hizmet sağlayıcıları üzerinden paylaşılması yurt dışına aktarım sayılacağından ve yurt dışına aktarım için açık rıza şartı bulunduğundan bu gibi durumlarda açık rızanız alınacaktır.</w:t>
      </w:r>
    </w:p>
    <w:p w14:paraId="29618195" w14:textId="77777777" w:rsidR="00C7299F" w:rsidRPr="00C7299F" w:rsidRDefault="00C7299F" w:rsidP="00C7299F">
      <w:pPr>
        <w:ind w:firstLine="708"/>
        <w:jc w:val="both"/>
        <w:rPr>
          <w:rFonts w:eastAsia="Arial Unicode MS" w:cs="Times New Roman"/>
          <w:sz w:val="24"/>
          <w:szCs w:val="24"/>
        </w:rPr>
      </w:pPr>
      <w:r w:rsidRPr="00C7299F">
        <w:rPr>
          <w:rFonts w:eastAsia="Arial Unicode MS" w:cs="Times New Roman"/>
          <w:sz w:val="24"/>
          <w:szCs w:val="24"/>
        </w:rPr>
        <w:t xml:space="preserve">Bu kapsamda güncel mevzuat henüz yeterli korumanın bulunduğu bir ülke açıklamadığından ve büyük mail şirketleri ya da veri depolama şirketleri ile taahhütname yapılması </w:t>
      </w:r>
      <w:proofErr w:type="gramStart"/>
      <w:r w:rsidRPr="00C7299F">
        <w:rPr>
          <w:rFonts w:eastAsia="Arial Unicode MS" w:cs="Times New Roman"/>
          <w:sz w:val="24"/>
          <w:szCs w:val="24"/>
        </w:rPr>
        <w:t>imkanı</w:t>
      </w:r>
      <w:proofErr w:type="gramEnd"/>
      <w:r w:rsidRPr="00C7299F">
        <w:rPr>
          <w:rFonts w:eastAsia="Arial Unicode MS" w:cs="Times New Roman"/>
          <w:sz w:val="24"/>
          <w:szCs w:val="24"/>
        </w:rPr>
        <w:t xml:space="preserve"> bulunmadığından, yukarıda belirtilen kapsamda ve belirtilen amaçlarla sınırlı olarak kişisel verilerinizin yurtdışına aktarımı ancak açık rızanız olması halinde mümkündür. </w:t>
      </w:r>
    </w:p>
    <w:p w14:paraId="1CB4FF48" w14:textId="77777777" w:rsidR="00C7299F" w:rsidRPr="00C7299F" w:rsidRDefault="00C7299F" w:rsidP="00C7299F">
      <w:pPr>
        <w:shd w:val="clear" w:color="auto" w:fill="FFFFFF"/>
        <w:spacing w:after="100" w:afterAutospacing="1" w:line="240" w:lineRule="auto"/>
        <w:ind w:firstLine="708"/>
        <w:jc w:val="both"/>
        <w:rPr>
          <w:rFonts w:eastAsia="Arial Unicode MS" w:cs="Times New Roman"/>
          <w:sz w:val="24"/>
          <w:szCs w:val="24"/>
        </w:rPr>
      </w:pPr>
      <w:r w:rsidRPr="00C7299F">
        <w:rPr>
          <w:rFonts w:eastAsia="Arial Unicode MS" w:cs="Times New Roman"/>
          <w:sz w:val="24"/>
          <w:szCs w:val="24"/>
        </w:rPr>
        <w:t>Ancak, aşağıdaki hallerde açık rızanız kullanıcısı olduğunuz servis sağlayıcısı tarafından alınmış olacağından ve firmamız tarafından yapılan bir yurt dışı aktarımı olmayacağından açık rızanız aranmayacaktır:</w:t>
      </w:r>
    </w:p>
    <w:p w14:paraId="66B231F0" w14:textId="77777777" w:rsidR="00C7299F" w:rsidRPr="00C7299F" w:rsidRDefault="00C7299F" w:rsidP="00C7299F">
      <w:pPr>
        <w:shd w:val="clear" w:color="auto" w:fill="FFFFFF"/>
        <w:spacing w:after="100" w:afterAutospacing="1" w:line="240" w:lineRule="auto"/>
        <w:jc w:val="both"/>
        <w:rPr>
          <w:rFonts w:eastAsia="Arial Unicode MS" w:cs="Times New Roman"/>
          <w:sz w:val="24"/>
          <w:szCs w:val="24"/>
        </w:rPr>
      </w:pPr>
      <w:r w:rsidRPr="00C7299F">
        <w:rPr>
          <w:rFonts w:eastAsia="Arial Unicode MS" w:cs="Times New Roman"/>
          <w:sz w:val="24"/>
          <w:szCs w:val="24"/>
        </w:rPr>
        <w:t xml:space="preserve">-Kendisine ait gizlilik politikalarını ve yurt dışı aktarım ilkelerini kabul ederek kullanıcısı olduğunuz, sunucusu yurt dışında bulunan </w:t>
      </w:r>
      <w:proofErr w:type="spellStart"/>
      <w:r w:rsidRPr="00C7299F">
        <w:rPr>
          <w:rFonts w:eastAsia="Arial Unicode MS" w:cs="Times New Roman"/>
          <w:sz w:val="24"/>
          <w:szCs w:val="24"/>
        </w:rPr>
        <w:t>instagram</w:t>
      </w:r>
      <w:proofErr w:type="spellEnd"/>
      <w:r w:rsidRPr="00C7299F">
        <w:rPr>
          <w:rFonts w:eastAsia="Arial Unicode MS" w:cs="Times New Roman"/>
          <w:sz w:val="24"/>
          <w:szCs w:val="24"/>
        </w:rPr>
        <w:t xml:space="preserve">, </w:t>
      </w:r>
      <w:proofErr w:type="spellStart"/>
      <w:r w:rsidRPr="00C7299F">
        <w:rPr>
          <w:rFonts w:eastAsia="Arial Unicode MS" w:cs="Times New Roman"/>
          <w:sz w:val="24"/>
          <w:szCs w:val="24"/>
        </w:rPr>
        <w:t>facebook</w:t>
      </w:r>
      <w:proofErr w:type="spellEnd"/>
      <w:r w:rsidRPr="00C7299F">
        <w:rPr>
          <w:rFonts w:eastAsia="Arial Unicode MS" w:cs="Times New Roman"/>
          <w:sz w:val="24"/>
          <w:szCs w:val="24"/>
        </w:rPr>
        <w:t xml:space="preserve">, </w:t>
      </w:r>
      <w:proofErr w:type="spellStart"/>
      <w:r w:rsidRPr="00C7299F">
        <w:rPr>
          <w:rFonts w:eastAsia="Arial Unicode MS" w:cs="Times New Roman"/>
          <w:sz w:val="24"/>
          <w:szCs w:val="24"/>
        </w:rPr>
        <w:t>whatsapp</w:t>
      </w:r>
      <w:proofErr w:type="spellEnd"/>
      <w:r w:rsidRPr="00C7299F">
        <w:rPr>
          <w:rFonts w:eastAsia="Arial Unicode MS" w:cs="Times New Roman"/>
          <w:sz w:val="24"/>
          <w:szCs w:val="24"/>
        </w:rPr>
        <w:t xml:space="preserve">, </w:t>
      </w:r>
      <w:proofErr w:type="spellStart"/>
      <w:r w:rsidRPr="00C7299F">
        <w:rPr>
          <w:rFonts w:eastAsia="Arial Unicode MS" w:cs="Times New Roman"/>
          <w:sz w:val="24"/>
          <w:szCs w:val="24"/>
        </w:rPr>
        <w:t>youtube</w:t>
      </w:r>
      <w:proofErr w:type="spellEnd"/>
      <w:r w:rsidRPr="00C7299F">
        <w:rPr>
          <w:rFonts w:eastAsia="Arial Unicode MS" w:cs="Times New Roman"/>
          <w:sz w:val="24"/>
          <w:szCs w:val="24"/>
        </w:rPr>
        <w:t xml:space="preserve">, </w:t>
      </w:r>
      <w:proofErr w:type="spellStart"/>
      <w:r w:rsidRPr="00C7299F">
        <w:rPr>
          <w:rFonts w:eastAsia="Arial Unicode MS" w:cs="Times New Roman"/>
          <w:sz w:val="24"/>
          <w:szCs w:val="24"/>
        </w:rPr>
        <w:t>google</w:t>
      </w:r>
      <w:proofErr w:type="spellEnd"/>
      <w:r w:rsidRPr="00C7299F">
        <w:rPr>
          <w:rFonts w:eastAsia="Arial Unicode MS" w:cs="Times New Roman"/>
          <w:sz w:val="24"/>
          <w:szCs w:val="24"/>
        </w:rPr>
        <w:t>  gibi hizmet sağlayıcılarını kullanarak, firmamıza yazılı, sesli mesaj veya fotoğraf, video kaydı göndermeniz ya da sesli, görüntülü arama yapmanız durumunda,</w:t>
      </w:r>
    </w:p>
    <w:p w14:paraId="5D32BAA6" w14:textId="77777777" w:rsidR="00C7299F" w:rsidRPr="00C7299F" w:rsidRDefault="00C7299F" w:rsidP="00C7299F">
      <w:pPr>
        <w:shd w:val="clear" w:color="auto" w:fill="FFFFFF"/>
        <w:spacing w:after="100" w:afterAutospacing="1" w:line="240" w:lineRule="auto"/>
        <w:jc w:val="both"/>
        <w:rPr>
          <w:rFonts w:eastAsia="Arial Unicode MS" w:cs="Times New Roman"/>
          <w:sz w:val="24"/>
          <w:szCs w:val="24"/>
        </w:rPr>
      </w:pPr>
      <w:r w:rsidRPr="00C7299F">
        <w:rPr>
          <w:rFonts w:eastAsia="Arial Unicode MS" w:cs="Times New Roman"/>
          <w:sz w:val="24"/>
          <w:szCs w:val="24"/>
        </w:rPr>
        <w:t xml:space="preserve">-Kendisine ait gizlilik politikalarını ve yurt dışı aktarım ilkelerini kabul ederek kullanıcısı olduğunuz sunucusu yurt dışında bulunan </w:t>
      </w:r>
      <w:proofErr w:type="spellStart"/>
      <w:r w:rsidRPr="00C7299F">
        <w:rPr>
          <w:rFonts w:eastAsia="Arial Unicode MS" w:cs="Times New Roman"/>
          <w:sz w:val="24"/>
          <w:szCs w:val="24"/>
        </w:rPr>
        <w:t>hotmail</w:t>
      </w:r>
      <w:proofErr w:type="spellEnd"/>
      <w:r w:rsidRPr="00C7299F">
        <w:rPr>
          <w:rFonts w:eastAsia="Arial Unicode MS" w:cs="Times New Roman"/>
          <w:sz w:val="24"/>
          <w:szCs w:val="24"/>
        </w:rPr>
        <w:t xml:space="preserve">, </w:t>
      </w:r>
      <w:proofErr w:type="spellStart"/>
      <w:r w:rsidRPr="00C7299F">
        <w:rPr>
          <w:rFonts w:eastAsia="Arial Unicode MS" w:cs="Times New Roman"/>
          <w:sz w:val="24"/>
          <w:szCs w:val="24"/>
        </w:rPr>
        <w:t>gmail</w:t>
      </w:r>
      <w:proofErr w:type="spellEnd"/>
      <w:r w:rsidRPr="00C7299F">
        <w:rPr>
          <w:rFonts w:eastAsia="Arial Unicode MS" w:cs="Times New Roman"/>
          <w:sz w:val="24"/>
          <w:szCs w:val="24"/>
        </w:rPr>
        <w:t xml:space="preserve">, </w:t>
      </w:r>
      <w:proofErr w:type="spellStart"/>
      <w:r w:rsidRPr="00C7299F">
        <w:rPr>
          <w:rFonts w:eastAsia="Arial Unicode MS" w:cs="Times New Roman"/>
          <w:sz w:val="24"/>
          <w:szCs w:val="24"/>
        </w:rPr>
        <w:t>yahoo</w:t>
      </w:r>
      <w:proofErr w:type="spellEnd"/>
      <w:r w:rsidRPr="00C7299F">
        <w:rPr>
          <w:rFonts w:eastAsia="Arial Unicode MS" w:cs="Times New Roman"/>
          <w:sz w:val="24"/>
          <w:szCs w:val="24"/>
        </w:rPr>
        <w:t xml:space="preserve"> gibi elektronik posta hizmet sağlayıcıları üzerinden sizinle iletişime geçilmesini talep ettiğiniz durumlarda.</w:t>
      </w:r>
    </w:p>
    <w:p w14:paraId="7E2F52CF" w14:textId="77777777" w:rsidR="00C7299F" w:rsidRPr="00C7299F" w:rsidRDefault="00C7299F" w:rsidP="00C7299F">
      <w:pPr>
        <w:shd w:val="clear" w:color="auto" w:fill="FFFFFF"/>
        <w:spacing w:after="100" w:afterAutospacing="1" w:line="240" w:lineRule="auto"/>
        <w:ind w:firstLine="708"/>
        <w:jc w:val="both"/>
        <w:rPr>
          <w:rFonts w:eastAsia="Arial Unicode MS" w:cs="Times New Roman"/>
          <w:sz w:val="24"/>
          <w:szCs w:val="24"/>
        </w:rPr>
      </w:pPr>
      <w:r w:rsidRPr="00C7299F">
        <w:rPr>
          <w:rFonts w:eastAsia="Arial Unicode MS" w:cs="Times New Roman"/>
          <w:sz w:val="24"/>
          <w:szCs w:val="24"/>
        </w:rPr>
        <w:lastRenderedPageBreak/>
        <w:t xml:space="preserve">Bu doğrultuda; firmamıza ait aydınlatma metni ve gizlilik ilkeleri ile özel nitelikli kişisel verilerinizde </w:t>
      </w:r>
      <w:proofErr w:type="gramStart"/>
      <w:r w:rsidRPr="00C7299F">
        <w:rPr>
          <w:rFonts w:eastAsia="Arial Unicode MS" w:cs="Times New Roman"/>
          <w:sz w:val="24"/>
          <w:szCs w:val="24"/>
        </w:rPr>
        <w:t>dahil</w:t>
      </w:r>
      <w:proofErr w:type="gramEnd"/>
      <w:r w:rsidRPr="00C7299F">
        <w:rPr>
          <w:rFonts w:eastAsia="Arial Unicode MS" w:cs="Times New Roman"/>
          <w:sz w:val="24"/>
          <w:szCs w:val="24"/>
        </w:rPr>
        <w:t xml:space="preserve"> olmak üzere kişisel verilerinizin bu doğrultuda işlenmesini kabul etmiş sayılırsınız.</w:t>
      </w:r>
    </w:p>
    <w:p w14:paraId="7888CD9A" w14:textId="77777777" w:rsidR="00C7299F" w:rsidRPr="00C7299F" w:rsidRDefault="00C7299F" w:rsidP="00C7299F">
      <w:pPr>
        <w:shd w:val="clear" w:color="auto" w:fill="FFFFFF"/>
        <w:spacing w:after="100" w:afterAutospacing="1" w:line="240" w:lineRule="auto"/>
        <w:ind w:firstLine="708"/>
        <w:jc w:val="both"/>
        <w:rPr>
          <w:rFonts w:ascii="Times New Roman" w:eastAsia="Arial Unicode MS" w:hAnsi="Times New Roman" w:cs="Times New Roman"/>
          <w:sz w:val="24"/>
          <w:szCs w:val="24"/>
          <w:lang w:eastAsia="tr-TR"/>
        </w:rPr>
      </w:pPr>
      <w:r w:rsidRPr="00C7299F">
        <w:rPr>
          <w:rFonts w:eastAsia="Arial Unicode MS" w:cs="Times New Roman"/>
          <w:sz w:val="24"/>
          <w:szCs w:val="24"/>
        </w:rPr>
        <w:t>Açık rıza istenildiğinde geri alınabilir. Bu husustaki taleplerinizi her zaman </w:t>
      </w:r>
      <w:hyperlink r:id="rId7" w:tgtFrame="_blank" w:tooltip="Kişisel Verilerin Korunması ve İşlenmesi Hakkında Aydınlatma Metni" w:history="1">
        <w:r w:rsidRPr="00C7299F">
          <w:rPr>
            <w:rFonts w:eastAsia="Arial Unicode MS" w:cs="Times New Roman"/>
            <w:sz w:val="24"/>
            <w:szCs w:val="24"/>
          </w:rPr>
          <w:t>Aydınlatma Metninde</w:t>
        </w:r>
      </w:hyperlink>
      <w:r w:rsidRPr="00C7299F">
        <w:rPr>
          <w:rFonts w:eastAsia="Arial Unicode MS" w:cs="Times New Roman"/>
          <w:sz w:val="24"/>
          <w:szCs w:val="24"/>
        </w:rPr>
        <w:t xml:space="preserve"> yer alan iletişim kanalları ile bildirebilirsiniz. </w:t>
      </w:r>
    </w:p>
    <w:p w14:paraId="1952D59C" w14:textId="77777777" w:rsidR="00C7299F" w:rsidRDefault="00C7299F"/>
    <w:tbl>
      <w:tblPr>
        <w:tblStyle w:val="TabloKlavuzu"/>
        <w:tblW w:w="5000" w:type="pct"/>
        <w:tblLook w:val="04A0" w:firstRow="1" w:lastRow="0" w:firstColumn="1" w:lastColumn="0" w:noHBand="0" w:noVBand="1"/>
      </w:tblPr>
      <w:tblGrid>
        <w:gridCol w:w="846"/>
        <w:gridCol w:w="2268"/>
        <w:gridCol w:w="3402"/>
        <w:gridCol w:w="2972"/>
      </w:tblGrid>
      <w:tr w:rsidR="00C7299F" w14:paraId="77094ECD" w14:textId="77777777" w:rsidTr="00C7299F">
        <w:tc>
          <w:tcPr>
            <w:tcW w:w="446" w:type="pct"/>
            <w:tcBorders>
              <w:bottom w:val="single" w:sz="4" w:space="0" w:color="auto"/>
            </w:tcBorders>
            <w:shd w:val="solid" w:color="E36C0A" w:themeColor="accent6" w:themeShade="BF" w:fill="E36C0A" w:themeFill="accent6" w:themeFillShade="BF"/>
            <w:vAlign w:val="center"/>
          </w:tcPr>
          <w:p w14:paraId="637E39D3" w14:textId="3BC35C6D" w:rsidR="00C7299F" w:rsidRPr="00C7299F" w:rsidRDefault="00C7299F" w:rsidP="00C7299F">
            <w:pPr>
              <w:jc w:val="center"/>
              <w:rPr>
                <w:color w:val="FFFFFF" w:themeColor="background1"/>
                <w:sz w:val="28"/>
                <w:szCs w:val="28"/>
              </w:rPr>
            </w:pPr>
            <w:r w:rsidRPr="00C7299F">
              <w:rPr>
                <w:color w:val="FFFFFF" w:themeColor="background1"/>
                <w:sz w:val="28"/>
                <w:szCs w:val="28"/>
              </w:rPr>
              <w:t>SIRA NO</w:t>
            </w:r>
          </w:p>
        </w:tc>
        <w:tc>
          <w:tcPr>
            <w:tcW w:w="1195" w:type="pct"/>
            <w:tcBorders>
              <w:bottom w:val="single" w:sz="4" w:space="0" w:color="auto"/>
            </w:tcBorders>
            <w:shd w:val="solid" w:color="E36C0A" w:themeColor="accent6" w:themeShade="BF" w:fill="E36C0A" w:themeFill="accent6" w:themeFillShade="BF"/>
            <w:vAlign w:val="center"/>
          </w:tcPr>
          <w:p w14:paraId="7C7D2D7D" w14:textId="07FD8030" w:rsidR="00C7299F" w:rsidRPr="00C7299F" w:rsidRDefault="00C7299F" w:rsidP="00C7299F">
            <w:pPr>
              <w:jc w:val="center"/>
              <w:rPr>
                <w:color w:val="FFFFFF" w:themeColor="background1"/>
                <w:sz w:val="28"/>
                <w:szCs w:val="28"/>
              </w:rPr>
            </w:pPr>
            <w:r w:rsidRPr="00C7299F">
              <w:rPr>
                <w:color w:val="FFFFFF" w:themeColor="background1"/>
                <w:sz w:val="28"/>
                <w:szCs w:val="28"/>
              </w:rPr>
              <w:t>VERİ AKTARIMI YAPILAN ALICI KATEGORİSİ</w:t>
            </w:r>
          </w:p>
        </w:tc>
        <w:tc>
          <w:tcPr>
            <w:tcW w:w="1793" w:type="pct"/>
            <w:tcBorders>
              <w:bottom w:val="single" w:sz="4" w:space="0" w:color="auto"/>
            </w:tcBorders>
            <w:shd w:val="solid" w:color="E36C0A" w:themeColor="accent6" w:themeShade="BF" w:fill="E36C0A" w:themeFill="accent6" w:themeFillShade="BF"/>
            <w:vAlign w:val="center"/>
          </w:tcPr>
          <w:p w14:paraId="69470C71" w14:textId="66C6A38B" w:rsidR="00C7299F" w:rsidRPr="00C7299F" w:rsidRDefault="00C7299F" w:rsidP="00C7299F">
            <w:pPr>
              <w:jc w:val="center"/>
              <w:rPr>
                <w:color w:val="FFFFFF" w:themeColor="background1"/>
                <w:sz w:val="28"/>
                <w:szCs w:val="28"/>
              </w:rPr>
            </w:pPr>
            <w:r w:rsidRPr="00C7299F">
              <w:rPr>
                <w:color w:val="FFFFFF" w:themeColor="background1"/>
                <w:sz w:val="28"/>
                <w:szCs w:val="28"/>
              </w:rPr>
              <w:t>AKTARIM AMACI</w:t>
            </w:r>
          </w:p>
        </w:tc>
        <w:tc>
          <w:tcPr>
            <w:tcW w:w="1566" w:type="pct"/>
            <w:tcBorders>
              <w:bottom w:val="single" w:sz="4" w:space="0" w:color="auto"/>
            </w:tcBorders>
            <w:shd w:val="solid" w:color="E36C0A" w:themeColor="accent6" w:themeShade="BF" w:fill="E36C0A" w:themeFill="accent6" w:themeFillShade="BF"/>
            <w:vAlign w:val="center"/>
          </w:tcPr>
          <w:p w14:paraId="65B54AF4" w14:textId="36D52889" w:rsidR="00C7299F" w:rsidRPr="00C7299F" w:rsidRDefault="00C7299F" w:rsidP="00C7299F">
            <w:pPr>
              <w:jc w:val="center"/>
              <w:rPr>
                <w:color w:val="FFFFFF" w:themeColor="background1"/>
                <w:sz w:val="28"/>
                <w:szCs w:val="28"/>
              </w:rPr>
            </w:pPr>
            <w:r w:rsidRPr="00C7299F">
              <w:rPr>
                <w:color w:val="FFFFFF" w:themeColor="background1"/>
                <w:sz w:val="28"/>
                <w:szCs w:val="28"/>
              </w:rPr>
              <w:t>HUKUKİ SEBEBİ</w:t>
            </w:r>
          </w:p>
        </w:tc>
      </w:tr>
      <w:tr w:rsidR="00C7299F" w14:paraId="4C034ED2" w14:textId="77777777" w:rsidTr="00C7299F">
        <w:tc>
          <w:tcPr>
            <w:tcW w:w="446" w:type="pct"/>
            <w:shd w:val="solid" w:color="E36C0A" w:themeColor="accent6" w:themeShade="BF" w:fill="E36C0A" w:themeFill="accent6" w:themeFillShade="BF"/>
            <w:vAlign w:val="center"/>
          </w:tcPr>
          <w:p w14:paraId="3F9F105A" w14:textId="00AAFFED" w:rsidR="00C7299F" w:rsidRPr="00C7299F" w:rsidRDefault="00C7299F" w:rsidP="00C7299F">
            <w:pPr>
              <w:jc w:val="center"/>
              <w:rPr>
                <w:b/>
              </w:rPr>
            </w:pPr>
            <w:r w:rsidRPr="00C7299F">
              <w:rPr>
                <w:b/>
              </w:rPr>
              <w:t>1</w:t>
            </w:r>
          </w:p>
        </w:tc>
        <w:tc>
          <w:tcPr>
            <w:tcW w:w="1195" w:type="pct"/>
            <w:tcBorders>
              <w:bottom w:val="single" w:sz="4" w:space="0" w:color="auto"/>
            </w:tcBorders>
            <w:shd w:val="solid" w:color="FABF8F" w:themeColor="accent6" w:themeTint="99" w:fill="FABF8F" w:themeFill="accent6" w:themeFillTint="99"/>
            <w:vAlign w:val="center"/>
          </w:tcPr>
          <w:p w14:paraId="54432A6E" w14:textId="349C52E6" w:rsidR="00C7299F" w:rsidRDefault="00C7299F" w:rsidP="00C7299F">
            <w:pPr>
              <w:jc w:val="center"/>
            </w:pPr>
            <w:r>
              <w:t>Herkese açık</w:t>
            </w:r>
          </w:p>
        </w:tc>
        <w:tc>
          <w:tcPr>
            <w:tcW w:w="1793" w:type="pct"/>
            <w:tcBorders>
              <w:bottom w:val="single" w:sz="4" w:space="0" w:color="auto"/>
            </w:tcBorders>
            <w:shd w:val="solid" w:color="FABF8F" w:themeColor="accent6" w:themeTint="99" w:fill="FABF8F" w:themeFill="accent6" w:themeFillTint="99"/>
            <w:vAlign w:val="center"/>
          </w:tcPr>
          <w:p w14:paraId="2FBFA0B8" w14:textId="6D67B43A" w:rsidR="00C7299F" w:rsidRDefault="00C7299F" w:rsidP="00C7299F">
            <w:pPr>
              <w:jc w:val="center"/>
            </w:pPr>
            <w:r w:rsidRPr="00BC2AA6">
              <w:rPr>
                <w:color w:val="000000" w:themeColor="text1"/>
              </w:rPr>
              <w:t>Firmamıza ait internet sitesinde paylaşılan bilgiler ve görseller ile sınırlı olacak şekilde Kurumsal İletişim ve itibar yönetim süreçlerinin yürütülmesi amacıyla</w:t>
            </w:r>
          </w:p>
        </w:tc>
        <w:tc>
          <w:tcPr>
            <w:tcW w:w="1566" w:type="pct"/>
            <w:tcBorders>
              <w:bottom w:val="single" w:sz="4" w:space="0" w:color="auto"/>
            </w:tcBorders>
            <w:shd w:val="solid" w:color="FABF8F" w:themeColor="accent6" w:themeTint="99" w:fill="FABF8F" w:themeFill="accent6" w:themeFillTint="99"/>
            <w:vAlign w:val="center"/>
          </w:tcPr>
          <w:p w14:paraId="2D756EDC" w14:textId="3B4A2C04" w:rsidR="00C7299F" w:rsidRPr="00BC2AA6" w:rsidRDefault="00C7299F" w:rsidP="00C7299F">
            <w:pPr>
              <w:autoSpaceDE w:val="0"/>
              <w:autoSpaceDN w:val="0"/>
              <w:adjustRightInd w:val="0"/>
              <w:jc w:val="center"/>
              <w:rPr>
                <w:rFonts w:ascii="Calibri" w:eastAsia="Times New Roman" w:hAnsi="Calibri" w:cs="Calibri"/>
                <w:color w:val="000000" w:themeColor="text1"/>
                <w:lang w:eastAsia="tr-TR"/>
              </w:rPr>
            </w:pPr>
            <w:r w:rsidRPr="00BC2AA6">
              <w:rPr>
                <w:rFonts w:ascii="Calibri" w:eastAsia="Times New Roman" w:hAnsi="Calibri" w:cs="Calibri"/>
                <w:color w:val="000000" w:themeColor="text1"/>
                <w:lang w:eastAsia="tr-TR"/>
              </w:rPr>
              <w:t>İlgili kişinin temel hak ve özgürlüklerine zarar vermemek kaydıyla, veri sorumlusunun meşru menfaatleri için ve</w:t>
            </w:r>
            <w:r>
              <w:rPr>
                <w:rFonts w:ascii="Calibri" w:eastAsia="Times New Roman" w:hAnsi="Calibri" w:cs="Calibri"/>
                <w:color w:val="000000" w:themeColor="text1"/>
                <w:lang w:eastAsia="tr-TR"/>
              </w:rPr>
              <w:t>ri işlenmesinin zorunlu olması</w:t>
            </w:r>
          </w:p>
          <w:p w14:paraId="658575C1" w14:textId="77777777" w:rsidR="00C7299F" w:rsidRDefault="00C7299F" w:rsidP="00C7299F">
            <w:pPr>
              <w:jc w:val="center"/>
            </w:pPr>
          </w:p>
        </w:tc>
      </w:tr>
      <w:tr w:rsidR="00C7299F" w14:paraId="7BFD1040" w14:textId="77777777" w:rsidTr="00C7299F">
        <w:tc>
          <w:tcPr>
            <w:tcW w:w="446" w:type="pct"/>
            <w:shd w:val="solid" w:color="E36C0A" w:themeColor="accent6" w:themeShade="BF" w:fill="E36C0A" w:themeFill="accent6" w:themeFillShade="BF"/>
            <w:vAlign w:val="center"/>
          </w:tcPr>
          <w:p w14:paraId="65DBF9E3" w14:textId="54F0CB0B" w:rsidR="00C7299F" w:rsidRPr="00C7299F" w:rsidRDefault="00C7299F" w:rsidP="00C7299F">
            <w:pPr>
              <w:jc w:val="center"/>
              <w:rPr>
                <w:b/>
              </w:rPr>
            </w:pPr>
            <w:r w:rsidRPr="00C7299F">
              <w:rPr>
                <w:b/>
              </w:rPr>
              <w:t>2</w:t>
            </w:r>
          </w:p>
        </w:tc>
        <w:tc>
          <w:tcPr>
            <w:tcW w:w="1195" w:type="pct"/>
            <w:tcBorders>
              <w:bottom w:val="single" w:sz="4" w:space="0" w:color="auto"/>
            </w:tcBorders>
            <w:shd w:val="solid" w:color="FDE9D9" w:themeColor="accent6" w:themeTint="33" w:fill="FDE9D9" w:themeFill="accent6" w:themeFillTint="33"/>
            <w:vAlign w:val="center"/>
          </w:tcPr>
          <w:p w14:paraId="430E6C7B" w14:textId="3871D930" w:rsidR="00C7299F" w:rsidRDefault="00C7299F" w:rsidP="00C7299F">
            <w:pPr>
              <w:jc w:val="center"/>
            </w:pPr>
            <w:r>
              <w:t>Hissedarlar</w:t>
            </w:r>
          </w:p>
        </w:tc>
        <w:tc>
          <w:tcPr>
            <w:tcW w:w="1793" w:type="pct"/>
            <w:tcBorders>
              <w:bottom w:val="single" w:sz="4" w:space="0" w:color="auto"/>
            </w:tcBorders>
            <w:shd w:val="solid" w:color="FDE9D9" w:themeColor="accent6" w:themeTint="33" w:fill="FDE9D9" w:themeFill="accent6" w:themeFillTint="33"/>
            <w:vAlign w:val="center"/>
          </w:tcPr>
          <w:p w14:paraId="1B647D8F" w14:textId="79E8E8D6" w:rsidR="00C7299F" w:rsidRDefault="00C7299F" w:rsidP="00C7299F">
            <w:pPr>
              <w:jc w:val="center"/>
            </w:pPr>
            <w:r w:rsidRPr="00BC2AA6">
              <w:rPr>
                <w:color w:val="000000" w:themeColor="text1"/>
              </w:rPr>
              <w:t xml:space="preserve">Faaliyetlerin Mevzuata Uygun </w:t>
            </w:r>
            <w:r>
              <w:rPr>
                <w:color w:val="000000" w:themeColor="text1"/>
              </w:rPr>
              <w:t>Yürütülmesi</w:t>
            </w:r>
            <w:r w:rsidRPr="00BC2AA6">
              <w:rPr>
                <w:color w:val="000000" w:themeColor="text1"/>
              </w:rPr>
              <w:t>, Yönetim</w:t>
            </w:r>
            <w:r w:rsidRPr="00BC2AA6">
              <w:rPr>
                <w:rFonts w:eastAsia="Times New Roman" w:cs="Calibri"/>
                <w:color w:val="000000" w:themeColor="text1"/>
                <w:lang w:eastAsia="tr-TR"/>
              </w:rPr>
              <w:t xml:space="preserve"> Faaliyetlerinin Yürütülmesi, İş Faaliyetlerinin Yürütülmesi / Denetimi, görevlendirme süreçlerinin yürütülmesi</w:t>
            </w:r>
          </w:p>
        </w:tc>
        <w:tc>
          <w:tcPr>
            <w:tcW w:w="1566" w:type="pct"/>
            <w:tcBorders>
              <w:bottom w:val="single" w:sz="4" w:space="0" w:color="auto"/>
            </w:tcBorders>
            <w:shd w:val="solid" w:color="FDE9D9" w:themeColor="accent6" w:themeTint="33" w:fill="FDE9D9" w:themeFill="accent6" w:themeFillTint="33"/>
            <w:vAlign w:val="center"/>
          </w:tcPr>
          <w:p w14:paraId="79318660" w14:textId="285B1CFE" w:rsidR="00C7299F" w:rsidRDefault="00C7299F" w:rsidP="00C7299F">
            <w:pPr>
              <w:jc w:val="center"/>
            </w:pPr>
            <w:r>
              <w:rPr>
                <w:color w:val="000000" w:themeColor="text1"/>
              </w:rPr>
              <w:t xml:space="preserve">Kanunlarda </w:t>
            </w:r>
            <w:r w:rsidRPr="00BC2AA6">
              <w:rPr>
                <w:color w:val="000000" w:themeColor="text1"/>
              </w:rPr>
              <w:t xml:space="preserve">açıkça öngörülmesi, Bir hakkın tesisi, kullanılması veya korunması için veri işlemenin zorunlu </w:t>
            </w:r>
            <w:r>
              <w:rPr>
                <w:color w:val="000000" w:themeColor="text1"/>
              </w:rPr>
              <w:t xml:space="preserve">                          </w:t>
            </w:r>
            <w:r w:rsidRPr="00BC2AA6">
              <w:rPr>
                <w:color w:val="000000" w:themeColor="text1"/>
              </w:rPr>
              <w:t>olması ve ilgili kişinin temel hak ve özgürlüklerine zarar vermemek kaydıyla, veri sorumlusunun meşru menfaatleri için veri aktarılmasının zorunlu olması</w:t>
            </w:r>
          </w:p>
        </w:tc>
      </w:tr>
      <w:tr w:rsidR="00C7299F" w14:paraId="3A532EE1" w14:textId="77777777" w:rsidTr="00C7299F">
        <w:tc>
          <w:tcPr>
            <w:tcW w:w="446" w:type="pct"/>
            <w:shd w:val="solid" w:color="E36C0A" w:themeColor="accent6" w:themeShade="BF" w:fill="E36C0A" w:themeFill="accent6" w:themeFillShade="BF"/>
            <w:vAlign w:val="center"/>
          </w:tcPr>
          <w:p w14:paraId="15AEE4C1" w14:textId="34AA52B1" w:rsidR="00C7299F" w:rsidRPr="00C7299F" w:rsidRDefault="00C7299F" w:rsidP="00C7299F">
            <w:pPr>
              <w:jc w:val="center"/>
              <w:rPr>
                <w:b/>
              </w:rPr>
            </w:pPr>
            <w:r w:rsidRPr="00C7299F">
              <w:rPr>
                <w:b/>
              </w:rPr>
              <w:t>3</w:t>
            </w:r>
          </w:p>
        </w:tc>
        <w:tc>
          <w:tcPr>
            <w:tcW w:w="1195" w:type="pct"/>
            <w:tcBorders>
              <w:bottom w:val="single" w:sz="4" w:space="0" w:color="auto"/>
            </w:tcBorders>
            <w:shd w:val="solid" w:color="FABF8F" w:themeColor="accent6" w:themeTint="99" w:fill="FABF8F" w:themeFill="accent6" w:themeFillTint="99"/>
            <w:vAlign w:val="center"/>
          </w:tcPr>
          <w:p w14:paraId="718A88DE" w14:textId="68FD81ED" w:rsidR="00C7299F" w:rsidRDefault="00C7299F" w:rsidP="00C7299F">
            <w:pPr>
              <w:jc w:val="center"/>
            </w:pPr>
            <w:r>
              <w:t>Mal ve hizmet alınan tedarikçiler</w:t>
            </w:r>
          </w:p>
        </w:tc>
        <w:tc>
          <w:tcPr>
            <w:tcW w:w="1793" w:type="pct"/>
            <w:tcBorders>
              <w:bottom w:val="single" w:sz="4" w:space="0" w:color="auto"/>
            </w:tcBorders>
            <w:shd w:val="solid" w:color="FABF8F" w:themeColor="accent6" w:themeTint="99" w:fill="FABF8F" w:themeFill="accent6" w:themeFillTint="99"/>
            <w:vAlign w:val="center"/>
          </w:tcPr>
          <w:p w14:paraId="6AB194CC" w14:textId="75D9AC2B" w:rsidR="00C7299F" w:rsidRDefault="00C7299F" w:rsidP="00C7299F">
            <w:pPr>
              <w:jc w:val="center"/>
            </w:pPr>
            <w:r w:rsidRPr="00BC2AA6">
              <w:rPr>
                <w:color w:val="000000" w:themeColor="text1"/>
              </w:rPr>
              <w:t>Firmamızın ihtiyacı olan her türlü mal ve hizmetin tedariki</w:t>
            </w:r>
            <w:r>
              <w:rPr>
                <w:color w:val="000000" w:themeColor="text1"/>
              </w:rPr>
              <w:t>(iş güvenliği uzmanı, işyeri hekimi, avukat, mali müşavir, servis, bilgi işlem, güvenlik, sigorta şirketleri, bankalar, kargo şirketleri, nakliye şirketleri, eğitmen, danışman gibi )</w:t>
            </w:r>
            <w:r w:rsidRPr="00BC2AA6">
              <w:rPr>
                <w:color w:val="000000" w:themeColor="text1"/>
              </w:rPr>
              <w:t xml:space="preserve"> için gerekli olan ve/veya tedarikçi ile yapılan sözleşmenin ifası için gerekli hallerle sınırlı şekilde</w:t>
            </w:r>
          </w:p>
        </w:tc>
        <w:tc>
          <w:tcPr>
            <w:tcW w:w="1566" w:type="pct"/>
            <w:tcBorders>
              <w:bottom w:val="single" w:sz="4" w:space="0" w:color="auto"/>
            </w:tcBorders>
            <w:shd w:val="solid" w:color="FABF8F" w:themeColor="accent6" w:themeTint="99" w:fill="FABF8F" w:themeFill="accent6" w:themeFillTint="99"/>
            <w:vAlign w:val="center"/>
          </w:tcPr>
          <w:p w14:paraId="39A64288" w14:textId="3679FC76" w:rsidR="00C7299F" w:rsidRDefault="00C7299F" w:rsidP="00C7299F">
            <w:pPr>
              <w:jc w:val="center"/>
            </w:pPr>
            <w:r w:rsidRPr="00BC2AA6">
              <w:rPr>
                <w:color w:val="000000" w:themeColor="text1"/>
              </w:rPr>
              <w:t>İlgili kişinin temel hak ve özgürlüklerine zarar vermemek kaydıyla, sözleşmenin ifası, hukuki yükümlülüğün yerine getirilmesi ve veri sorumlusunun meşru menfaatleri için veri aktarılmasının zorunlu olması</w:t>
            </w:r>
          </w:p>
        </w:tc>
      </w:tr>
      <w:tr w:rsidR="00C7299F" w14:paraId="6859B7E5" w14:textId="77777777" w:rsidTr="00C7299F">
        <w:tc>
          <w:tcPr>
            <w:tcW w:w="446" w:type="pct"/>
            <w:shd w:val="solid" w:color="E36C0A" w:themeColor="accent6" w:themeShade="BF" w:fill="E36C0A" w:themeFill="accent6" w:themeFillShade="BF"/>
            <w:vAlign w:val="center"/>
          </w:tcPr>
          <w:p w14:paraId="1D5C4D49" w14:textId="05332726" w:rsidR="00C7299F" w:rsidRPr="00C7299F" w:rsidRDefault="00C7299F" w:rsidP="00C7299F">
            <w:pPr>
              <w:jc w:val="center"/>
              <w:rPr>
                <w:b/>
              </w:rPr>
            </w:pPr>
            <w:r w:rsidRPr="00C7299F">
              <w:rPr>
                <w:b/>
              </w:rPr>
              <w:t>4</w:t>
            </w:r>
          </w:p>
        </w:tc>
        <w:tc>
          <w:tcPr>
            <w:tcW w:w="1195" w:type="pct"/>
            <w:shd w:val="solid" w:color="FDE9D9" w:themeColor="accent6" w:themeTint="33" w:fill="FDE9D9" w:themeFill="accent6" w:themeFillTint="33"/>
            <w:vAlign w:val="center"/>
          </w:tcPr>
          <w:p w14:paraId="790D9E44" w14:textId="277B43FD" w:rsidR="00C7299F" w:rsidRDefault="00C7299F" w:rsidP="00C7299F">
            <w:pPr>
              <w:jc w:val="center"/>
            </w:pPr>
            <w:r>
              <w:t>Yetkili kişi, kurum, kuruluş</w:t>
            </w:r>
          </w:p>
        </w:tc>
        <w:tc>
          <w:tcPr>
            <w:tcW w:w="1793" w:type="pct"/>
            <w:shd w:val="solid" w:color="FDE9D9" w:themeColor="accent6" w:themeTint="33" w:fill="FDE9D9" w:themeFill="accent6" w:themeFillTint="33"/>
            <w:vAlign w:val="center"/>
          </w:tcPr>
          <w:p w14:paraId="1A7D921D" w14:textId="7BFCF945" w:rsidR="00C7299F" w:rsidRDefault="00C7299F" w:rsidP="00C7299F">
            <w:pPr>
              <w:jc w:val="center"/>
            </w:pPr>
            <w:r w:rsidRPr="00BC2AA6">
              <w:rPr>
                <w:color w:val="000000" w:themeColor="text1"/>
              </w:rPr>
              <w:t>Yetkili kişi, kurum ve kuruluşlara verilen hukuki yetki ve görevler çerçevesinde bu kurum ve kuruluşlardaki işlemlerin yerine getirilmesi veya kişi, kurum ve kuruluşlardan gelen bilgi /belge taleplerinin yerine getirilmesi amaçları ile sınırlı şekilde</w:t>
            </w:r>
          </w:p>
        </w:tc>
        <w:tc>
          <w:tcPr>
            <w:tcW w:w="1566" w:type="pct"/>
            <w:shd w:val="solid" w:color="FDE9D9" w:themeColor="accent6" w:themeTint="33" w:fill="FDE9D9" w:themeFill="accent6" w:themeFillTint="33"/>
            <w:vAlign w:val="center"/>
          </w:tcPr>
          <w:p w14:paraId="5E5B1C4E" w14:textId="19F7E1A2" w:rsidR="00C7299F" w:rsidRDefault="00C7299F" w:rsidP="00C7299F">
            <w:pPr>
              <w:jc w:val="center"/>
            </w:pPr>
            <w:r w:rsidRPr="00BC2AA6">
              <w:rPr>
                <w:color w:val="000000" w:themeColor="text1"/>
              </w:rPr>
              <w:t xml:space="preserve">Kanunlarda </w:t>
            </w:r>
            <w:r>
              <w:rPr>
                <w:color w:val="000000" w:themeColor="text1"/>
              </w:rPr>
              <w:t>öngörülmesi</w:t>
            </w:r>
            <w:r w:rsidRPr="00BC2AA6">
              <w:rPr>
                <w:color w:val="000000" w:themeColor="text1"/>
              </w:rPr>
              <w:t xml:space="preserve">, veri </w:t>
            </w:r>
            <w:r>
              <w:rPr>
                <w:color w:val="000000" w:themeColor="text1"/>
              </w:rPr>
              <w:t>sorumlusunun</w:t>
            </w:r>
            <w:r w:rsidRPr="00BC2AA6">
              <w:rPr>
                <w:color w:val="000000" w:themeColor="text1"/>
              </w:rPr>
              <w:t xml:space="preserve"> hukuki yükümlülüğünü yerine getirebilmesi için zorunlu olması,</w:t>
            </w:r>
            <w:r>
              <w:rPr>
                <w:color w:val="000000" w:themeColor="text1"/>
              </w:rPr>
              <w:t xml:space="preserve"> </w:t>
            </w:r>
            <w:r w:rsidRPr="00BC2AA6">
              <w:rPr>
                <w:color w:val="000000" w:themeColor="text1"/>
              </w:rPr>
              <w:t>Bir hakkın tesisi, kullanılması veya korunması için veri aktarılmasının zorunlu olması</w:t>
            </w:r>
          </w:p>
        </w:tc>
      </w:tr>
    </w:tbl>
    <w:p w14:paraId="0D099728" w14:textId="77777777" w:rsidR="00C7299F" w:rsidRDefault="00C7299F"/>
    <w:tbl>
      <w:tblPr>
        <w:tblStyle w:val="OrtaGlgeleme2-Vurgu1"/>
        <w:tblW w:w="9889" w:type="dxa"/>
        <w:shd w:val="solid" w:color="E36C0A" w:themeColor="accent6" w:themeShade="BF" w:fill="4F81BD" w:themeFill="accent1"/>
        <w:tblLayout w:type="fixed"/>
        <w:tblLook w:val="04A0" w:firstRow="1" w:lastRow="0" w:firstColumn="1" w:lastColumn="0" w:noHBand="0" w:noVBand="1"/>
      </w:tblPr>
      <w:tblGrid>
        <w:gridCol w:w="9889"/>
      </w:tblGrid>
      <w:tr w:rsidR="00347FD6" w:rsidRPr="00673A9E" w14:paraId="275DCCC5" w14:textId="77777777" w:rsidTr="008451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89" w:type="dxa"/>
            <w:tcBorders>
              <w:top w:val="none" w:sz="0" w:space="0" w:color="auto"/>
              <w:left w:val="none" w:sz="0" w:space="0" w:color="auto"/>
              <w:bottom w:val="none" w:sz="0" w:space="0" w:color="auto"/>
              <w:right w:val="none" w:sz="0" w:space="0" w:color="auto"/>
            </w:tcBorders>
            <w:shd w:val="solid" w:color="E36C0A" w:themeColor="accent6" w:themeShade="BF" w:fill="4F81BD" w:themeFill="accent1"/>
          </w:tcPr>
          <w:p w14:paraId="2B884F7A" w14:textId="77777777" w:rsidR="00347FD6" w:rsidRPr="00673A9E" w:rsidRDefault="00347FD6" w:rsidP="00344350">
            <w:pPr>
              <w:spacing w:line="240" w:lineRule="auto"/>
              <w:rPr>
                <w:rStyle w:val="fontstyle01"/>
                <w:rFonts w:asciiTheme="minorHAnsi" w:eastAsia="Arial Unicode MS" w:hAnsiTheme="minorHAnsi" w:cstheme="minorHAnsi"/>
                <w:b/>
                <w:color w:val="auto"/>
              </w:rPr>
            </w:pPr>
            <w:r w:rsidRPr="00673A9E">
              <w:rPr>
                <w:rStyle w:val="fontstyle01"/>
                <w:rFonts w:asciiTheme="minorHAnsi" w:eastAsia="Arial Unicode MS" w:hAnsiTheme="minorHAnsi" w:cstheme="minorHAnsi"/>
                <w:b/>
                <w:color w:val="auto"/>
              </w:rPr>
              <w:t>KİŞİSEL VERİLERİN TOPLANMA YÖNTEMİ VE HUKUKİ SEBEBİ</w:t>
            </w:r>
          </w:p>
        </w:tc>
      </w:tr>
    </w:tbl>
    <w:p w14:paraId="5485660D" w14:textId="77777777" w:rsidR="00347FD6" w:rsidRDefault="00347FD6" w:rsidP="00347FD6">
      <w:pPr>
        <w:spacing w:after="0" w:line="240" w:lineRule="auto"/>
        <w:jc w:val="both"/>
        <w:textAlignment w:val="baseline"/>
        <w:rPr>
          <w:rStyle w:val="fontstyle01"/>
          <w:rFonts w:asciiTheme="minorHAnsi" w:eastAsia="Arial Unicode MS" w:hAnsiTheme="minorHAnsi" w:cstheme="minorHAnsi"/>
          <w:color w:val="auto"/>
        </w:rPr>
      </w:pPr>
      <w:r w:rsidRPr="00673A9E">
        <w:rPr>
          <w:rStyle w:val="fontstyle01"/>
          <w:rFonts w:asciiTheme="minorHAnsi" w:eastAsia="Arial Unicode MS" w:hAnsiTheme="minorHAnsi" w:cstheme="minorHAnsi"/>
          <w:color w:val="auto"/>
        </w:rPr>
        <w:lastRenderedPageBreak/>
        <w:t xml:space="preserve">KİŞİSEL VERİLERİN TOPLANMA YÖNTEMİ: </w:t>
      </w:r>
    </w:p>
    <w:p w14:paraId="1CA8DB50" w14:textId="77777777" w:rsidR="00EC51C0" w:rsidRPr="009C2F37" w:rsidRDefault="00EC51C0" w:rsidP="00EC51C0">
      <w:pPr>
        <w:spacing w:after="0" w:line="240" w:lineRule="auto"/>
        <w:jc w:val="both"/>
        <w:textAlignment w:val="baseline"/>
        <w:rPr>
          <w:rStyle w:val="fontstyle01"/>
          <w:rFonts w:asciiTheme="minorHAnsi" w:eastAsia="Arial Unicode MS" w:hAnsiTheme="minorHAnsi" w:cstheme="minorHAnsi"/>
          <w:color w:val="auto"/>
        </w:rPr>
      </w:pPr>
      <w:r w:rsidRPr="009C2F37">
        <w:rPr>
          <w:rFonts w:eastAsia="Arial Unicode MS" w:cs="Arial Unicode MS"/>
          <w:b/>
          <w:sz w:val="24"/>
          <w:szCs w:val="24"/>
        </w:rPr>
        <w:t>Firmamız hali hazırda aşağıda belirtilmiş olan kısmen veya tamamen otomatik olan veya veri kayıt sistemimizin parçası olmak kaydı ile otomatik olmayan yöntemlerle veri toplamaktadır</w:t>
      </w:r>
    </w:p>
    <w:p w14:paraId="14F256B2" w14:textId="77777777" w:rsidR="00EC51C0" w:rsidRPr="00673A9E" w:rsidRDefault="00EC51C0" w:rsidP="00347FD6">
      <w:pPr>
        <w:spacing w:after="0" w:line="240" w:lineRule="auto"/>
        <w:jc w:val="both"/>
        <w:textAlignment w:val="baseline"/>
        <w:rPr>
          <w:rStyle w:val="fontstyle21"/>
          <w:rFonts w:asciiTheme="minorHAnsi" w:eastAsia="Arial Unicode MS" w:hAnsiTheme="minorHAnsi" w:cstheme="minorHAnsi"/>
          <w:bCs/>
          <w:color w:val="auto"/>
        </w:rPr>
      </w:pPr>
    </w:p>
    <w:p w14:paraId="2FF49AD8" w14:textId="77777777" w:rsidR="009C2F37" w:rsidRPr="009D03CD" w:rsidRDefault="009C2F37" w:rsidP="009C2F37">
      <w:pPr>
        <w:numPr>
          <w:ilvl w:val="0"/>
          <w:numId w:val="1"/>
        </w:numPr>
        <w:spacing w:after="0" w:line="240" w:lineRule="auto"/>
        <w:ind w:left="375"/>
        <w:jc w:val="both"/>
        <w:textAlignment w:val="baseline"/>
        <w:rPr>
          <w:rFonts w:eastAsia="Arial Unicode MS" w:cs="Times New Roman"/>
          <w:sz w:val="24"/>
          <w:szCs w:val="24"/>
        </w:rPr>
      </w:pPr>
      <w:r w:rsidRPr="009D03CD">
        <w:rPr>
          <w:rFonts w:eastAsia="Arial Unicode MS" w:cs="Times New Roman"/>
          <w:sz w:val="24"/>
          <w:szCs w:val="24"/>
        </w:rPr>
        <w:t xml:space="preserve">Firmamız faaliyetlerinin sürdürülmesi amacı ile kullanılan her türlü basılı ve dijital belge/evrak/ resmi evrak/ formların/sözleşmelerin doldurulması veya beyan sureti ile sözlü, fiziki veya elektronik ortamlar vasıtası ile </w:t>
      </w:r>
    </w:p>
    <w:p w14:paraId="55E52270" w14:textId="2675386F" w:rsidR="009C2F37" w:rsidRPr="009D03CD" w:rsidRDefault="009C2F37" w:rsidP="009C2F37">
      <w:pPr>
        <w:numPr>
          <w:ilvl w:val="0"/>
          <w:numId w:val="1"/>
        </w:numPr>
        <w:spacing w:after="0" w:line="240" w:lineRule="auto"/>
        <w:ind w:left="375"/>
        <w:jc w:val="both"/>
        <w:textAlignment w:val="baseline"/>
        <w:rPr>
          <w:rFonts w:eastAsia="Arial Unicode MS" w:cs="Times New Roman"/>
          <w:sz w:val="24"/>
          <w:szCs w:val="24"/>
        </w:rPr>
      </w:pPr>
      <w:r w:rsidRPr="009D03CD">
        <w:rPr>
          <w:rFonts w:eastAsia="Arial Unicode MS" w:cs="Times New Roman"/>
          <w:sz w:val="24"/>
          <w:szCs w:val="24"/>
        </w:rPr>
        <w:t xml:space="preserve">Güvenlik Kamerası, Fotoğraf çekimleri sureti ile </w:t>
      </w:r>
    </w:p>
    <w:p w14:paraId="4584E1DA" w14:textId="4E810D9F" w:rsidR="009C2F37" w:rsidRPr="009D03CD" w:rsidRDefault="009C2F37" w:rsidP="0084517D">
      <w:pPr>
        <w:numPr>
          <w:ilvl w:val="0"/>
          <w:numId w:val="1"/>
        </w:numPr>
        <w:spacing w:after="0" w:line="240" w:lineRule="auto"/>
        <w:ind w:left="375"/>
        <w:jc w:val="both"/>
        <w:textAlignment w:val="baseline"/>
        <w:rPr>
          <w:rFonts w:eastAsia="Arial Unicode MS" w:cs="Times New Roman"/>
          <w:sz w:val="24"/>
          <w:szCs w:val="24"/>
        </w:rPr>
      </w:pPr>
      <w:r w:rsidRPr="009D03CD">
        <w:rPr>
          <w:rFonts w:eastAsia="Arial Unicode MS" w:cs="Times New Roman"/>
          <w:sz w:val="24"/>
          <w:szCs w:val="24"/>
        </w:rPr>
        <w:t xml:space="preserve">Firmamıza gelen her türlü mail, faks, mektup, posta, kargo gönderisi vasıtası ile </w:t>
      </w:r>
    </w:p>
    <w:p w14:paraId="15D94C74" w14:textId="77777777" w:rsidR="009C2F37" w:rsidRPr="009D03CD" w:rsidRDefault="009C2F37" w:rsidP="009C2F37">
      <w:pPr>
        <w:numPr>
          <w:ilvl w:val="0"/>
          <w:numId w:val="1"/>
        </w:numPr>
        <w:spacing w:after="0" w:line="240" w:lineRule="auto"/>
        <w:ind w:left="375"/>
        <w:jc w:val="both"/>
        <w:textAlignment w:val="baseline"/>
        <w:rPr>
          <w:rFonts w:eastAsia="Arial Unicode MS" w:cs="Times New Roman"/>
          <w:sz w:val="24"/>
          <w:szCs w:val="24"/>
        </w:rPr>
      </w:pPr>
      <w:r w:rsidRPr="009D03CD">
        <w:rPr>
          <w:rFonts w:eastAsia="Arial Unicode MS" w:cs="Times New Roman"/>
          <w:sz w:val="24"/>
          <w:szCs w:val="24"/>
        </w:rPr>
        <w:t xml:space="preserve">Özlük dosyası oluşturma faaliyetleri esnasında çalışan tarafından getirilen fiziki belgelerin dosyalanması sureti ile </w:t>
      </w:r>
    </w:p>
    <w:p w14:paraId="4C56B2F7" w14:textId="77777777" w:rsidR="009C2F37" w:rsidRPr="009D03CD" w:rsidRDefault="009C2F37" w:rsidP="009C2F37">
      <w:pPr>
        <w:numPr>
          <w:ilvl w:val="0"/>
          <w:numId w:val="1"/>
        </w:numPr>
        <w:spacing w:after="0" w:line="240" w:lineRule="auto"/>
        <w:ind w:left="375"/>
        <w:jc w:val="both"/>
        <w:textAlignment w:val="baseline"/>
        <w:rPr>
          <w:rFonts w:eastAsia="Arial Unicode MS" w:cs="Times New Roman"/>
          <w:sz w:val="24"/>
          <w:szCs w:val="24"/>
        </w:rPr>
      </w:pPr>
      <w:r w:rsidRPr="009D03CD">
        <w:rPr>
          <w:rFonts w:eastAsia="Arial Unicode MS" w:cs="Times New Roman"/>
          <w:sz w:val="24"/>
          <w:szCs w:val="24"/>
        </w:rPr>
        <w:t xml:space="preserve">Firmamıza iş başvurusu yapmak, firmamız ile mal/hizmet alım veya satımı için ticari ilişki kurmak, firmamıza teklif vermek gibi amaçlarla mail göndermek, kartvizit, özgeçmiş (cv), teklif verilmesi sureti ile </w:t>
      </w:r>
    </w:p>
    <w:p w14:paraId="1739C757" w14:textId="77777777" w:rsidR="009C2F37" w:rsidRPr="009D03CD" w:rsidRDefault="009C2F37" w:rsidP="009C2F37">
      <w:pPr>
        <w:numPr>
          <w:ilvl w:val="0"/>
          <w:numId w:val="1"/>
        </w:numPr>
        <w:spacing w:after="0" w:line="240" w:lineRule="auto"/>
        <w:ind w:left="375"/>
        <w:jc w:val="both"/>
        <w:textAlignment w:val="baseline"/>
        <w:rPr>
          <w:rFonts w:eastAsia="Arial Unicode MS" w:cs="Times New Roman"/>
          <w:sz w:val="24"/>
          <w:szCs w:val="24"/>
        </w:rPr>
      </w:pPr>
      <w:r w:rsidRPr="009D03CD">
        <w:rPr>
          <w:rFonts w:eastAsia="Arial Unicode MS" w:cs="Times New Roman"/>
          <w:sz w:val="24"/>
          <w:szCs w:val="24"/>
        </w:rPr>
        <w:t xml:space="preserve">Kişi, Kurum ve Kuruluşlar ile yapılan yazışmalardan ve bunlar tarafından sunulan internet uygulamalarından </w:t>
      </w:r>
    </w:p>
    <w:p w14:paraId="1EA10756" w14:textId="47F46494" w:rsidR="009C2F37" w:rsidRPr="009D03CD" w:rsidRDefault="009C2F37" w:rsidP="009C2F37">
      <w:pPr>
        <w:spacing w:after="0" w:line="240" w:lineRule="auto"/>
        <w:ind w:left="375"/>
        <w:jc w:val="both"/>
        <w:textAlignment w:val="baseline"/>
        <w:rPr>
          <w:rFonts w:eastAsia="Arial Unicode MS" w:cs="Times New Roman"/>
          <w:sz w:val="24"/>
          <w:szCs w:val="24"/>
        </w:rPr>
      </w:pPr>
      <w:proofErr w:type="gramStart"/>
      <w:r w:rsidRPr="009D03CD">
        <w:rPr>
          <w:rFonts w:eastAsia="Arial Unicode MS" w:cs="Times New Roman"/>
          <w:sz w:val="24"/>
          <w:szCs w:val="24"/>
        </w:rPr>
        <w:t>işlenebilmekte</w:t>
      </w:r>
      <w:proofErr w:type="gramEnd"/>
      <w:r w:rsidRPr="009D03CD">
        <w:rPr>
          <w:rFonts w:eastAsia="Arial Unicode MS" w:cs="Times New Roman"/>
          <w:sz w:val="24"/>
          <w:szCs w:val="24"/>
        </w:rPr>
        <w:t xml:space="preserve"> ve toplanabilmektedir.</w:t>
      </w:r>
    </w:p>
    <w:p w14:paraId="7F1A1C2D" w14:textId="77777777" w:rsidR="009D03CD" w:rsidRDefault="009D03CD" w:rsidP="00347FD6">
      <w:pPr>
        <w:spacing w:after="0" w:line="240" w:lineRule="auto"/>
        <w:jc w:val="both"/>
        <w:textAlignment w:val="baseline"/>
        <w:rPr>
          <w:rStyle w:val="fontstyle01"/>
          <w:rFonts w:asciiTheme="minorHAnsi" w:eastAsia="Arial Unicode MS" w:hAnsiTheme="minorHAnsi" w:cstheme="minorHAnsi"/>
          <w:color w:val="auto"/>
        </w:rPr>
      </w:pPr>
    </w:p>
    <w:p w14:paraId="22A32099" w14:textId="06B23EA6" w:rsidR="00347FD6" w:rsidRPr="00673A9E" w:rsidRDefault="00347FD6" w:rsidP="00347FD6">
      <w:pPr>
        <w:spacing w:after="0" w:line="240" w:lineRule="auto"/>
        <w:jc w:val="both"/>
        <w:textAlignment w:val="baseline"/>
        <w:rPr>
          <w:rStyle w:val="fontstyle21"/>
          <w:rFonts w:asciiTheme="minorHAnsi" w:eastAsia="Arial Unicode MS" w:hAnsiTheme="minorHAnsi" w:cstheme="minorHAnsi"/>
          <w:bCs/>
          <w:color w:val="auto"/>
        </w:rPr>
      </w:pPr>
      <w:r w:rsidRPr="00673A9E">
        <w:rPr>
          <w:rStyle w:val="fontstyle01"/>
          <w:rFonts w:asciiTheme="minorHAnsi" w:eastAsia="Arial Unicode MS" w:hAnsiTheme="minorHAnsi" w:cstheme="minorHAnsi"/>
          <w:color w:val="auto"/>
        </w:rPr>
        <w:t xml:space="preserve">HUKUKİ </w:t>
      </w:r>
      <w:proofErr w:type="gramStart"/>
      <w:r w:rsidRPr="00673A9E">
        <w:rPr>
          <w:rStyle w:val="fontstyle01"/>
          <w:rFonts w:asciiTheme="minorHAnsi" w:eastAsia="Arial Unicode MS" w:hAnsiTheme="minorHAnsi" w:cstheme="minorHAnsi"/>
          <w:color w:val="auto"/>
        </w:rPr>
        <w:t>SEBE</w:t>
      </w:r>
      <w:r>
        <w:rPr>
          <w:rStyle w:val="fontstyle01"/>
          <w:rFonts w:asciiTheme="minorHAnsi" w:eastAsia="Arial Unicode MS" w:hAnsiTheme="minorHAnsi" w:cstheme="minorHAnsi"/>
          <w:color w:val="auto"/>
        </w:rPr>
        <w:t xml:space="preserve">PLER </w:t>
      </w:r>
      <w:r w:rsidRPr="00673A9E">
        <w:rPr>
          <w:rFonts w:eastAsia="Arial Unicode MS" w:cstheme="minorHAnsi"/>
          <w:sz w:val="24"/>
          <w:szCs w:val="24"/>
        </w:rPr>
        <w:t xml:space="preserve"> :</w:t>
      </w:r>
      <w:proofErr w:type="gramEnd"/>
      <w:r>
        <w:rPr>
          <w:rFonts w:eastAsia="Arial Unicode MS" w:cstheme="minorHAnsi"/>
          <w:sz w:val="24"/>
          <w:szCs w:val="24"/>
        </w:rPr>
        <w:t xml:space="preserve"> </w:t>
      </w:r>
    </w:p>
    <w:p w14:paraId="67264374" w14:textId="06FFE425" w:rsidR="00347FD6" w:rsidRPr="00673A9E" w:rsidRDefault="0084517D" w:rsidP="009D03CD">
      <w:pPr>
        <w:jc w:val="both"/>
        <w:rPr>
          <w:rStyle w:val="fontstyle01"/>
          <w:rFonts w:asciiTheme="minorHAnsi" w:eastAsia="Arial Unicode MS" w:hAnsiTheme="minorHAnsi" w:cstheme="minorHAnsi"/>
          <w:b w:val="0"/>
          <w:bCs w:val="0"/>
          <w:color w:val="auto"/>
        </w:rPr>
      </w:pPr>
      <w:r w:rsidRPr="00FB2BE6">
        <w:rPr>
          <w:rFonts w:eastAsia="Arial Unicode MS" w:cstheme="minorHAnsi"/>
          <w:sz w:val="24"/>
          <w:szCs w:val="24"/>
        </w:rPr>
        <w:t xml:space="preserve">SAFİR NALBURİYE SANAYİ VE TİCARET LİMİTED </w:t>
      </w:r>
      <w:proofErr w:type="spellStart"/>
      <w:r w:rsidRPr="00FB2BE6">
        <w:rPr>
          <w:rFonts w:eastAsia="Arial Unicode MS" w:cstheme="minorHAnsi"/>
          <w:sz w:val="24"/>
          <w:szCs w:val="24"/>
        </w:rPr>
        <w:t>ŞİRKETİ</w:t>
      </w:r>
      <w:r w:rsidR="00347FD6">
        <w:rPr>
          <w:rStyle w:val="fontstyle21"/>
          <w:rFonts w:asciiTheme="minorHAnsi" w:eastAsia="Arial Unicode MS" w:hAnsiTheme="minorHAnsi" w:cstheme="minorHAnsi"/>
          <w:color w:val="auto"/>
        </w:rPr>
        <w:t>’nin</w:t>
      </w:r>
      <w:proofErr w:type="spellEnd"/>
      <w:r w:rsidR="00347FD6">
        <w:rPr>
          <w:rStyle w:val="fontstyle21"/>
          <w:rFonts w:asciiTheme="minorHAnsi" w:eastAsia="Arial Unicode MS" w:hAnsiTheme="minorHAnsi" w:cstheme="minorHAnsi"/>
          <w:color w:val="auto"/>
        </w:rPr>
        <w:t xml:space="preserve"> </w:t>
      </w:r>
      <w:r w:rsidR="00347FD6" w:rsidRPr="00673A9E">
        <w:rPr>
          <w:rStyle w:val="fontstyle21"/>
          <w:rFonts w:asciiTheme="minorHAnsi" w:eastAsia="Arial Unicode MS" w:hAnsiTheme="minorHAnsi" w:cstheme="minorHAnsi"/>
          <w:color w:val="auto"/>
        </w:rPr>
        <w:t>faaliyetlerini yürütebilmesi için “Kanunlarda açıkça öngörülmesi”, “B</w:t>
      </w:r>
      <w:r w:rsidR="00347FD6" w:rsidRPr="00673A9E">
        <w:rPr>
          <w:rStyle w:val="fontstyle21"/>
          <w:rFonts w:asciiTheme="minorHAnsi" w:eastAsia="Arial Unicode MS" w:hAnsiTheme="minorHAnsi" w:cstheme="minorHAnsi"/>
          <w:bCs/>
          <w:color w:val="auto"/>
        </w:rPr>
        <w:t>ir sözleşmenin kurulması veya ifasıyla doğrudan doğruya ilgili olması kaydıyla, sözleşmenin taraflarına ait kişisel verilerin işlenmesinin gerekli olması”, “Veri sorumlusunun hukuki yükümlülüğünü yerine getirebilmesi için zorunlu olması” , “Bir hakkın tesisi, kullanılması veya korunması için veri işlemenin zorunlu olması” ve “İlgili kişinin temel hak ve özgürlüklerine zarar vermemek kaydıyla, veri sorumlusunun meşru menfaatleri için veri işlenmesinin zorunlu olması</w:t>
      </w:r>
      <w:r w:rsidR="00347FD6" w:rsidRPr="00673A9E">
        <w:rPr>
          <w:rStyle w:val="SatrNumaras"/>
          <w:rFonts w:eastAsia="Arial Unicode MS" w:cstheme="minorHAnsi"/>
          <w:b/>
          <w:sz w:val="24"/>
          <w:szCs w:val="24"/>
        </w:rPr>
        <w:t xml:space="preserve">” </w:t>
      </w:r>
      <w:r w:rsidR="00347FD6" w:rsidRPr="00673A9E">
        <w:rPr>
          <w:rStyle w:val="SatrNumaras"/>
          <w:rFonts w:eastAsia="Arial Unicode MS" w:cstheme="minorHAnsi"/>
          <w:sz w:val="24"/>
          <w:szCs w:val="24"/>
        </w:rPr>
        <w:t>ve</w:t>
      </w:r>
      <w:r w:rsidR="000A3DE7">
        <w:rPr>
          <w:rStyle w:val="SatrNumaras"/>
          <w:rFonts w:eastAsia="Arial Unicode MS" w:cstheme="minorHAnsi"/>
          <w:sz w:val="24"/>
          <w:szCs w:val="24"/>
        </w:rPr>
        <w:t>ya</w:t>
      </w:r>
      <w:r w:rsidR="00347FD6" w:rsidRPr="00673A9E">
        <w:rPr>
          <w:rStyle w:val="SatrNumaras"/>
          <w:rFonts w:eastAsia="Arial Unicode MS" w:cstheme="minorHAnsi"/>
          <w:sz w:val="24"/>
          <w:szCs w:val="24"/>
        </w:rPr>
        <w:t xml:space="preserve"> açık rıza hukuki sebeplerine dayalı olarak</w:t>
      </w:r>
      <w:r w:rsidR="00347FD6" w:rsidRPr="00673A9E">
        <w:rPr>
          <w:rStyle w:val="SatrNumaras"/>
          <w:rFonts w:eastAsia="Arial Unicode MS" w:cstheme="minorHAnsi"/>
          <w:b/>
          <w:sz w:val="24"/>
          <w:szCs w:val="24"/>
        </w:rPr>
        <w:t xml:space="preserve"> </w:t>
      </w:r>
      <w:r w:rsidR="00347FD6" w:rsidRPr="00673A9E">
        <w:rPr>
          <w:rStyle w:val="fontstyle01"/>
          <w:rFonts w:asciiTheme="minorHAnsi" w:eastAsia="Arial Unicode MS" w:hAnsiTheme="minorHAnsi" w:cstheme="minorHAnsi"/>
          <w:b w:val="0"/>
          <w:color w:val="auto"/>
        </w:rPr>
        <w:t>işlenebilmekte ve aktarılabilmektedir.</w:t>
      </w:r>
    </w:p>
    <w:tbl>
      <w:tblPr>
        <w:tblStyle w:val="OrtaGlgeleme2-Vurgu1"/>
        <w:tblW w:w="0" w:type="auto"/>
        <w:shd w:val="solid" w:color="E36C0A" w:themeColor="accent6" w:themeShade="BF" w:fill="4F81BD" w:themeFill="accent1"/>
        <w:tblLook w:val="04A0" w:firstRow="1" w:lastRow="0" w:firstColumn="1" w:lastColumn="0" w:noHBand="0" w:noVBand="1"/>
      </w:tblPr>
      <w:tblGrid>
        <w:gridCol w:w="9498"/>
      </w:tblGrid>
      <w:tr w:rsidR="00347FD6" w:rsidRPr="00673A9E" w14:paraId="2EE3F127" w14:textId="77777777" w:rsidTr="009D03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8" w:type="dxa"/>
            <w:tcBorders>
              <w:top w:val="none" w:sz="0" w:space="0" w:color="auto"/>
              <w:left w:val="none" w:sz="0" w:space="0" w:color="auto"/>
              <w:bottom w:val="none" w:sz="0" w:space="0" w:color="auto"/>
              <w:right w:val="none" w:sz="0" w:space="0" w:color="auto"/>
            </w:tcBorders>
            <w:shd w:val="solid" w:color="E36C0A" w:themeColor="accent6" w:themeShade="BF" w:fill="4F81BD" w:themeFill="accent1"/>
          </w:tcPr>
          <w:p w14:paraId="41F6A9FC" w14:textId="77777777" w:rsidR="00347FD6" w:rsidRPr="00673A9E" w:rsidRDefault="00347FD6" w:rsidP="00344350">
            <w:pPr>
              <w:spacing w:line="240" w:lineRule="auto"/>
              <w:rPr>
                <w:rStyle w:val="fontstyle01"/>
                <w:rFonts w:asciiTheme="minorHAnsi" w:eastAsia="Arial Unicode MS" w:hAnsiTheme="minorHAnsi" w:cstheme="minorHAnsi"/>
                <w:b/>
                <w:color w:val="auto"/>
              </w:rPr>
            </w:pPr>
            <w:r w:rsidRPr="00673A9E">
              <w:rPr>
                <w:rStyle w:val="fontstyle01"/>
                <w:rFonts w:asciiTheme="minorHAnsi" w:eastAsia="Arial Unicode MS" w:hAnsiTheme="minorHAnsi" w:cstheme="minorHAnsi"/>
                <w:b/>
                <w:color w:val="auto"/>
              </w:rPr>
              <w:t xml:space="preserve">KİŞİSEL VERİ SAHİBİNİN HAKLARI </w:t>
            </w:r>
          </w:p>
        </w:tc>
      </w:tr>
    </w:tbl>
    <w:p w14:paraId="79A73F61" w14:textId="4CA30E54" w:rsidR="00347FD6" w:rsidRPr="00673A9E" w:rsidRDefault="00347FD6" w:rsidP="00347FD6">
      <w:pPr>
        <w:spacing w:line="240" w:lineRule="auto"/>
        <w:ind w:firstLine="708"/>
        <w:jc w:val="both"/>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 xml:space="preserve">Kişisel Verilerin Korunması Kanunu’nun 11.Maddesi kapsamındaki taleplerinizi  </w:t>
      </w:r>
      <w:r w:rsidRPr="00673A9E">
        <w:rPr>
          <w:rStyle w:val="fontstyle21"/>
          <w:rFonts w:asciiTheme="minorHAnsi" w:eastAsia="Arial Unicode MS" w:hAnsiTheme="minorHAnsi" w:cstheme="minorHAnsi"/>
          <w:bCs/>
          <w:color w:val="auto"/>
        </w:rPr>
        <w:t xml:space="preserve">firmamıza ait </w:t>
      </w:r>
      <w:hyperlink r:id="rId8" w:history="1">
        <w:r w:rsidR="009D03CD" w:rsidRPr="009D03CD">
          <w:rPr>
            <w:rStyle w:val="fontstyle21"/>
            <w:rFonts w:asciiTheme="minorHAnsi" w:eastAsia="Arial Unicode MS" w:hAnsiTheme="minorHAnsi" w:cstheme="minorHAnsi"/>
            <w:bCs/>
            <w:color w:val="auto"/>
          </w:rPr>
          <w:t>https://safirboyahirdavat.com/</w:t>
        </w:r>
      </w:hyperlink>
      <w:r w:rsidR="009D03CD" w:rsidRPr="009D03CD">
        <w:rPr>
          <w:rStyle w:val="fontstyle21"/>
          <w:rFonts w:asciiTheme="minorHAnsi" w:eastAsia="Arial Unicode MS" w:hAnsiTheme="minorHAnsi" w:cstheme="minorHAnsi"/>
          <w:bCs/>
          <w:color w:val="auto"/>
        </w:rPr>
        <w:t xml:space="preserve">  in</w:t>
      </w:r>
      <w:r w:rsidRPr="009D03CD">
        <w:rPr>
          <w:rStyle w:val="fontstyle21"/>
          <w:rFonts w:asciiTheme="minorHAnsi" w:eastAsia="Arial Unicode MS" w:hAnsiTheme="minorHAnsi" w:cstheme="minorHAnsi"/>
          <w:bCs/>
          <w:color w:val="auto"/>
        </w:rPr>
        <w:t xml:space="preserve">ternet sitesinde de paylaşılmış olan başvuru formunun çıktısını almak suretiyle firmamıza  şahsen başvuru yapmak veya noter vasıtası ile bildirimde bulunmak  veya   bu başvuru formunu  Kayıtlı elektronik posta (KEP) </w:t>
      </w:r>
      <w:proofErr w:type="gramStart"/>
      <w:r w:rsidRPr="009D03CD">
        <w:rPr>
          <w:rStyle w:val="fontstyle21"/>
          <w:rFonts w:asciiTheme="minorHAnsi" w:eastAsia="Arial Unicode MS" w:hAnsiTheme="minorHAnsi" w:cstheme="minorHAnsi"/>
          <w:bCs/>
          <w:color w:val="auto"/>
        </w:rPr>
        <w:t>adresi</w:t>
      </w:r>
      <w:r w:rsidRPr="00673A9E">
        <w:rPr>
          <w:rStyle w:val="fontstyle21"/>
          <w:rFonts w:asciiTheme="minorHAnsi" w:eastAsia="Arial Unicode MS" w:hAnsiTheme="minorHAnsi" w:cstheme="minorHAnsi"/>
          <w:bCs/>
          <w:color w:val="auto"/>
        </w:rPr>
        <w:t xml:space="preserve"> ,  Mobil</w:t>
      </w:r>
      <w:proofErr w:type="gramEnd"/>
      <w:r w:rsidRPr="00673A9E">
        <w:rPr>
          <w:rStyle w:val="fontstyle21"/>
          <w:rFonts w:asciiTheme="minorHAnsi" w:eastAsia="Arial Unicode MS" w:hAnsiTheme="minorHAnsi" w:cstheme="minorHAnsi"/>
          <w:bCs/>
          <w:color w:val="auto"/>
        </w:rPr>
        <w:t xml:space="preserve"> imza  ,5070 Sayılı Elektronik İmza Kanununda tanımlı olan “güvenli elektronik imza” ile imzalayarak firmamız  KEP veya elektronik posta adresine göndermek ya da varsa firmamıza  daha önce bildirilmiş  ve firmamız sistemlerinde kayıtlı bulunan elektronik posta adresi  kullanılmak suretiyle tarafımıza iletebilirsiniz. </w:t>
      </w:r>
    </w:p>
    <w:p w14:paraId="203760C1" w14:textId="0C2C0F6C" w:rsidR="00347FD6" w:rsidRPr="00673A9E" w:rsidRDefault="009D03CD" w:rsidP="00347FD6">
      <w:pPr>
        <w:spacing w:line="240" w:lineRule="auto"/>
        <w:ind w:firstLine="708"/>
        <w:jc w:val="both"/>
        <w:rPr>
          <w:rFonts w:eastAsia="Arial Unicode MS" w:cstheme="minorHAnsi"/>
          <w:sz w:val="24"/>
          <w:szCs w:val="24"/>
          <w:lang w:eastAsia="tr-TR"/>
        </w:rPr>
      </w:pPr>
      <w:r>
        <w:rPr>
          <w:rStyle w:val="fontstyle21"/>
          <w:rFonts w:asciiTheme="minorHAnsi" w:eastAsia="Arial Unicode MS" w:hAnsiTheme="minorHAnsi" w:cstheme="minorHAnsi"/>
          <w:bCs/>
          <w:color w:val="auto"/>
        </w:rPr>
        <w:t>Başvuru</w:t>
      </w:r>
      <w:r w:rsidR="00347FD6" w:rsidRPr="00673A9E">
        <w:rPr>
          <w:rStyle w:val="fontstyle21"/>
          <w:rFonts w:asciiTheme="minorHAnsi" w:eastAsia="Arial Unicode MS" w:hAnsiTheme="minorHAnsi" w:cstheme="minorHAnsi"/>
          <w:bCs/>
          <w:color w:val="auto"/>
        </w:rPr>
        <w:t>lar talebin niteliğine göre en kısa</w:t>
      </w:r>
      <w:r w:rsidR="00347FD6" w:rsidRPr="00673A9E">
        <w:rPr>
          <w:rFonts w:eastAsia="Arial Unicode MS" w:cstheme="minorHAnsi"/>
          <w:color w:val="000000"/>
          <w:sz w:val="24"/>
          <w:szCs w:val="24"/>
          <w:lang w:eastAsia="tr-TR"/>
        </w:rPr>
        <w:t xml:space="preserve"> sürede ve en geç otuz gün içinde ücretsiz olarak sonuçlandırır. Ancak, talebiniz ile ilgili yapılacak işlemin ayrıca bir maliyet gerektirmesi hâlinde, Veri Sorumlusuna Başvuru Usul Ve Esasları Hakkında Tebliğ</w:t>
      </w:r>
      <w:r w:rsidR="00347FD6" w:rsidRPr="00673A9E">
        <w:rPr>
          <w:rFonts w:eastAsia="Arial Unicode MS" w:cstheme="minorHAnsi"/>
          <w:sz w:val="24"/>
          <w:szCs w:val="24"/>
          <w:lang w:eastAsia="tr-TR"/>
        </w:rPr>
        <w:t xml:space="preserve">in </w:t>
      </w:r>
      <w:r w:rsidR="00347FD6" w:rsidRPr="00673A9E">
        <w:rPr>
          <w:rFonts w:eastAsia="Arial Unicode MS" w:cstheme="minorHAnsi"/>
          <w:color w:val="000000"/>
          <w:sz w:val="24"/>
          <w:szCs w:val="24"/>
          <w:lang w:eastAsia="tr-TR"/>
        </w:rPr>
        <w:t>7. Maddesinde de belirtilen şekilde ücret talep edilebilir.</w:t>
      </w:r>
    </w:p>
    <w:p w14:paraId="078790FA" w14:textId="77777777" w:rsidR="00347FD6" w:rsidRPr="00673A9E" w:rsidRDefault="00347FD6" w:rsidP="00347FD6">
      <w:pPr>
        <w:spacing w:line="240" w:lineRule="auto"/>
        <w:ind w:firstLine="708"/>
        <w:jc w:val="both"/>
        <w:rPr>
          <w:rFonts w:eastAsia="Arial Unicode MS" w:cstheme="minorHAnsi"/>
          <w:sz w:val="24"/>
          <w:szCs w:val="24"/>
        </w:rPr>
      </w:pPr>
      <w:proofErr w:type="gramStart"/>
      <w:r w:rsidRPr="00673A9E">
        <w:rPr>
          <w:rStyle w:val="fontstyle21"/>
          <w:rFonts w:asciiTheme="minorHAnsi" w:eastAsia="Arial Unicode MS" w:hAnsiTheme="minorHAnsi" w:cstheme="minorHAnsi"/>
          <w:color w:val="auto"/>
        </w:rPr>
        <w:t>Kişisel veri sahibi olarak sahip olduğunuz ve mevzuatta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özel olarak yetkili olmanız ve yetkinizi belgelendirilmesi, ayrıca kimlik ve adres bilgilerini içermesi ve başvuruya kimliğinizi tevsik edici belgelerin eklenmesi gerekmektedir.</w:t>
      </w:r>
      <w:proofErr w:type="gramEnd"/>
    </w:p>
    <w:p w14:paraId="76D17785" w14:textId="77777777" w:rsidR="00347FD6" w:rsidRPr="00673A9E" w:rsidRDefault="00347FD6" w:rsidP="00347FD6">
      <w:pPr>
        <w:rPr>
          <w:rFonts w:eastAsia="Arial Unicode MS" w:cstheme="minorHAnsi"/>
          <w:sz w:val="24"/>
          <w:szCs w:val="24"/>
        </w:rPr>
      </w:pPr>
      <w:bookmarkStart w:id="0" w:name="_GoBack"/>
      <w:bookmarkEnd w:id="0"/>
    </w:p>
    <w:p w14:paraId="5CE32C11" w14:textId="505AFA29" w:rsidR="00347FD6" w:rsidRPr="00673A9E" w:rsidRDefault="00ED0A5D" w:rsidP="00347FD6">
      <w:pPr>
        <w:rPr>
          <w:rFonts w:eastAsia="Arial Unicode MS" w:cstheme="minorHAnsi"/>
          <w:b/>
          <w:sz w:val="24"/>
          <w:szCs w:val="24"/>
        </w:rPr>
      </w:pPr>
      <w:hyperlink r:id="rId9" w:history="1">
        <w:r w:rsidR="00347FD6" w:rsidRPr="00ED0A5D">
          <w:rPr>
            <w:rStyle w:val="Kpr"/>
            <w:rFonts w:eastAsia="Arial Unicode MS" w:cstheme="minorHAnsi"/>
            <w:b/>
            <w:sz w:val="24"/>
            <w:szCs w:val="24"/>
          </w:rPr>
          <w:t>Ek: Başvuru F</w:t>
        </w:r>
        <w:r w:rsidR="00347FD6" w:rsidRPr="00ED0A5D">
          <w:rPr>
            <w:rStyle w:val="Kpr"/>
            <w:rFonts w:eastAsia="Arial Unicode MS" w:cstheme="minorHAnsi"/>
            <w:b/>
            <w:sz w:val="24"/>
            <w:szCs w:val="24"/>
          </w:rPr>
          <w:t>o</w:t>
        </w:r>
        <w:r w:rsidR="00347FD6" w:rsidRPr="00ED0A5D">
          <w:rPr>
            <w:rStyle w:val="Kpr"/>
            <w:rFonts w:eastAsia="Arial Unicode MS" w:cstheme="minorHAnsi"/>
            <w:b/>
            <w:sz w:val="24"/>
            <w:szCs w:val="24"/>
          </w:rPr>
          <w:t>rmu</w:t>
        </w:r>
      </w:hyperlink>
      <w:r w:rsidR="00347FD6" w:rsidRPr="00673A9E">
        <w:rPr>
          <w:rFonts w:eastAsia="Arial Unicode MS" w:cstheme="minorHAnsi"/>
          <w:b/>
          <w:sz w:val="24"/>
          <w:szCs w:val="24"/>
        </w:rPr>
        <w:t xml:space="preserve"> </w:t>
      </w:r>
    </w:p>
    <w:p w14:paraId="121E60AB" w14:textId="77777777" w:rsidR="00347FD6" w:rsidRPr="00673A9E" w:rsidRDefault="00347FD6" w:rsidP="00347FD6">
      <w:pPr>
        <w:rPr>
          <w:rFonts w:eastAsia="Arial Unicode MS" w:cstheme="minorHAnsi"/>
          <w:sz w:val="24"/>
          <w:szCs w:val="24"/>
        </w:rPr>
      </w:pPr>
    </w:p>
    <w:p w14:paraId="326F4774" w14:textId="77777777" w:rsidR="00347FD6" w:rsidRDefault="00347FD6" w:rsidP="00347FD6"/>
    <w:p w14:paraId="721503FB" w14:textId="77777777" w:rsidR="00DD62EC" w:rsidRDefault="00ED0A5D"/>
    <w:sectPr w:rsidR="00DD62EC" w:rsidSect="00403C20">
      <w:pgSz w:w="11906" w:h="16838"/>
      <w:pgMar w:top="568" w:right="991"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43651"/>
    <w:multiLevelType w:val="multilevel"/>
    <w:tmpl w:val="0FA2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FD6"/>
    <w:rsid w:val="000414D2"/>
    <w:rsid w:val="00042926"/>
    <w:rsid w:val="000A3DE7"/>
    <w:rsid w:val="000C187D"/>
    <w:rsid w:val="00347FD6"/>
    <w:rsid w:val="003B72A9"/>
    <w:rsid w:val="00403C20"/>
    <w:rsid w:val="00425455"/>
    <w:rsid w:val="00522091"/>
    <w:rsid w:val="00553CEA"/>
    <w:rsid w:val="00644FA0"/>
    <w:rsid w:val="00705347"/>
    <w:rsid w:val="0084517D"/>
    <w:rsid w:val="0093242E"/>
    <w:rsid w:val="009A7F8F"/>
    <w:rsid w:val="009C2F37"/>
    <w:rsid w:val="009D03CD"/>
    <w:rsid w:val="00B328CC"/>
    <w:rsid w:val="00C7299F"/>
    <w:rsid w:val="00E36802"/>
    <w:rsid w:val="00E43E7D"/>
    <w:rsid w:val="00E820A6"/>
    <w:rsid w:val="00E862F5"/>
    <w:rsid w:val="00EC51C0"/>
    <w:rsid w:val="00ED0A5D"/>
    <w:rsid w:val="00F72AA3"/>
    <w:rsid w:val="00FE52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2CB79"/>
  <w15:docId w15:val="{D68DA512-D796-41B2-A55F-62F753A5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FD6"/>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347FD6"/>
    <w:rPr>
      <w:rFonts w:ascii="Times New Roman" w:hAnsi="Times New Roman" w:cs="Times New Roman" w:hint="default"/>
      <w:b/>
      <w:bCs/>
      <w:i w:val="0"/>
      <w:iCs w:val="0"/>
      <w:color w:val="000000"/>
      <w:sz w:val="24"/>
      <w:szCs w:val="24"/>
    </w:rPr>
  </w:style>
  <w:style w:type="character" w:customStyle="1" w:styleId="fontstyle21">
    <w:name w:val="fontstyle21"/>
    <w:basedOn w:val="VarsaylanParagrafYazTipi"/>
    <w:rsid w:val="00347FD6"/>
    <w:rPr>
      <w:rFonts w:ascii="Times New Roman" w:hAnsi="Times New Roman" w:cs="Times New Roman" w:hint="default"/>
      <w:b w:val="0"/>
      <w:bCs w:val="0"/>
      <w:i w:val="0"/>
      <w:iCs w:val="0"/>
      <w:color w:val="000000"/>
      <w:sz w:val="24"/>
      <w:szCs w:val="24"/>
    </w:rPr>
  </w:style>
  <w:style w:type="table" w:styleId="OrtaGlgeleme2-Vurgu1">
    <w:name w:val="Medium Shading 2 Accent 1"/>
    <w:basedOn w:val="NormalTablo"/>
    <w:uiPriority w:val="64"/>
    <w:rsid w:val="00347F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atrNumaras">
    <w:name w:val="line number"/>
    <w:basedOn w:val="VarsaylanParagrafYazTipi"/>
    <w:uiPriority w:val="99"/>
    <w:rsid w:val="00347FD6"/>
    <w:rPr>
      <w:sz w:val="22"/>
      <w:szCs w:val="22"/>
    </w:rPr>
  </w:style>
  <w:style w:type="paragraph" w:styleId="ListeParagraf">
    <w:name w:val="List Paragraph"/>
    <w:basedOn w:val="Normal"/>
    <w:uiPriority w:val="34"/>
    <w:qFormat/>
    <w:rsid w:val="00347FD6"/>
    <w:pPr>
      <w:spacing w:after="200" w:line="276" w:lineRule="auto"/>
      <w:ind w:left="720"/>
      <w:contextualSpacing/>
    </w:pPr>
  </w:style>
  <w:style w:type="table" w:styleId="OrtaGlgeleme1-Vurgu1">
    <w:name w:val="Medium Shading 1 Accent 1"/>
    <w:basedOn w:val="NormalTablo"/>
    <w:uiPriority w:val="63"/>
    <w:rsid w:val="00347FD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Klavuz3-Vurgu1">
    <w:name w:val="Medium Grid 3 Accent 1"/>
    <w:basedOn w:val="NormalTablo"/>
    <w:uiPriority w:val="69"/>
    <w:rsid w:val="00347F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stBilgi">
    <w:name w:val="header"/>
    <w:basedOn w:val="Normal"/>
    <w:link w:val="stBilgiChar"/>
    <w:uiPriority w:val="99"/>
    <w:unhideWhenUsed/>
    <w:rsid w:val="00403C2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03C20"/>
  </w:style>
  <w:style w:type="paragraph" w:styleId="AralkYok">
    <w:name w:val="No Spacing"/>
    <w:uiPriority w:val="1"/>
    <w:qFormat/>
    <w:rsid w:val="00E820A6"/>
    <w:pPr>
      <w:spacing w:after="0" w:line="240" w:lineRule="auto"/>
    </w:pPr>
  </w:style>
  <w:style w:type="character" w:styleId="Kpr">
    <w:name w:val="Hyperlink"/>
    <w:basedOn w:val="VarsaylanParagrafYazTipi"/>
    <w:uiPriority w:val="99"/>
    <w:unhideWhenUsed/>
    <w:rsid w:val="00E820A6"/>
    <w:rPr>
      <w:color w:val="0000FF" w:themeColor="hyperlink"/>
      <w:u w:val="single"/>
    </w:rPr>
  </w:style>
  <w:style w:type="table" w:styleId="TabloKlavuzu">
    <w:name w:val="Table Grid"/>
    <w:basedOn w:val="NormalTablo"/>
    <w:uiPriority w:val="59"/>
    <w:rsid w:val="00C72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729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ED0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irboyahirdavat.com/" TargetMode="External"/><Relationship Id="rId3" Type="http://schemas.openxmlformats.org/officeDocument/2006/relationships/styles" Target="styles.xml"/><Relationship Id="rId7" Type="http://schemas.openxmlformats.org/officeDocument/2006/relationships/hyperlink" Target="https://www.wannawell.com/tr/kisisel-verilerin-korunmasi-ve-islenmesi-hakkinda-aydinlatma-met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fir.nalburiye@hs01.kep.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SAF&#304;R%20K&#304;&#350;&#304;SEL%20VER&#304;LER%20TALEP%20FORMU%20(ONAY+).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A4138-2162-4908-9143-3F1F800BB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2065</Words>
  <Characters>11775</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ronaldinho424</cp:lastModifiedBy>
  <cp:revision>21</cp:revision>
  <dcterms:created xsi:type="dcterms:W3CDTF">2020-06-18T06:02:00Z</dcterms:created>
  <dcterms:modified xsi:type="dcterms:W3CDTF">2023-09-04T13:48:00Z</dcterms:modified>
</cp:coreProperties>
</file>